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888D" w14:textId="25FC7B0E" w:rsidR="009D0C48" w:rsidRPr="00075990" w:rsidRDefault="009D0C48" w:rsidP="009D0C48">
      <w:pPr>
        <w:autoSpaceDE w:val="0"/>
        <w:autoSpaceDN w:val="0"/>
        <w:adjustRightInd w:val="0"/>
        <w:ind w:left="1985"/>
        <w:jc w:val="both"/>
        <w:rPr>
          <w:b/>
          <w:bCs/>
        </w:rPr>
      </w:pPr>
      <w:r w:rsidRPr="00075990">
        <w:rPr>
          <w:b/>
          <w:bCs/>
          <w:noProof/>
        </w:rPr>
        <w:drawing>
          <wp:anchor distT="0" distB="0" distL="114300" distR="114300" simplePos="0" relativeHeight="251659264" behindDoc="0" locked="0" layoutInCell="1" allowOverlap="1" wp14:anchorId="61EAC554" wp14:editId="4287E19F">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5990">
        <w:rPr>
          <w:b/>
          <w:bCs/>
        </w:rPr>
        <w:t>Powiatowy Urząd Pracy w</w:t>
      </w:r>
      <w:r w:rsidR="00075990" w:rsidRPr="00075990">
        <w:rPr>
          <w:b/>
          <w:bCs/>
        </w:rPr>
        <w:t>e Włocławku</w:t>
      </w:r>
    </w:p>
    <w:p w14:paraId="7CEA84B3" w14:textId="3090A34C" w:rsidR="009D0C48" w:rsidRPr="00075990" w:rsidRDefault="009D0C48" w:rsidP="009D0C48">
      <w:pPr>
        <w:autoSpaceDE w:val="0"/>
        <w:autoSpaceDN w:val="0"/>
        <w:adjustRightInd w:val="0"/>
        <w:ind w:left="1985"/>
        <w:jc w:val="both"/>
        <w:rPr>
          <w:b/>
          <w:bCs/>
        </w:rPr>
      </w:pPr>
      <w:r w:rsidRPr="00075990">
        <w:rPr>
          <w:b/>
          <w:bCs/>
        </w:rPr>
        <w:t xml:space="preserve">ul. </w:t>
      </w:r>
      <w:r w:rsidR="00075990" w:rsidRPr="00075990">
        <w:rPr>
          <w:b/>
          <w:bCs/>
        </w:rPr>
        <w:t>Kapitulna 24</w:t>
      </w:r>
    </w:p>
    <w:p w14:paraId="4BF1D46B" w14:textId="46BA1C65" w:rsidR="009D0C48" w:rsidRPr="00075990" w:rsidRDefault="00075990" w:rsidP="009D0C48">
      <w:pPr>
        <w:autoSpaceDE w:val="0"/>
        <w:autoSpaceDN w:val="0"/>
        <w:adjustRightInd w:val="0"/>
        <w:ind w:left="1985"/>
        <w:jc w:val="both"/>
        <w:rPr>
          <w:b/>
          <w:bCs/>
        </w:rPr>
      </w:pPr>
      <w:r w:rsidRPr="00075990">
        <w:rPr>
          <w:b/>
          <w:bCs/>
        </w:rPr>
        <w:t>87-800</w:t>
      </w:r>
      <w:r w:rsidR="009D0C48" w:rsidRPr="00075990">
        <w:rPr>
          <w:b/>
          <w:bCs/>
        </w:rPr>
        <w:t xml:space="preserve"> </w:t>
      </w:r>
      <w:r w:rsidRPr="00075990">
        <w:rPr>
          <w:b/>
          <w:bCs/>
        </w:rPr>
        <w:t>Włocławek</w:t>
      </w:r>
    </w:p>
    <w:p w14:paraId="176EDD6C" w14:textId="1CB93B40" w:rsidR="009D0C48" w:rsidRPr="00075990" w:rsidRDefault="009D0C48" w:rsidP="009D0C48">
      <w:pPr>
        <w:autoSpaceDE w:val="0"/>
        <w:autoSpaceDN w:val="0"/>
        <w:adjustRightInd w:val="0"/>
        <w:ind w:left="1985"/>
        <w:jc w:val="both"/>
        <w:rPr>
          <w:b/>
          <w:bCs/>
        </w:rPr>
      </w:pPr>
      <w:r w:rsidRPr="00075990">
        <w:rPr>
          <w:b/>
          <w:bCs/>
        </w:rPr>
        <w:t>https://</w:t>
      </w:r>
      <w:r w:rsidR="00075990">
        <w:rPr>
          <w:b/>
          <w:bCs/>
        </w:rPr>
        <w:t>wloclawek</w:t>
      </w:r>
      <w:r w:rsidRPr="00075990">
        <w:rPr>
          <w:b/>
          <w:bCs/>
        </w:rPr>
        <w:t>.praca.gov.pl</w:t>
      </w:r>
    </w:p>
    <w:p w14:paraId="133135D4" w14:textId="77777777" w:rsidR="009D0C48" w:rsidRDefault="009D0C48" w:rsidP="009D0C48">
      <w:pPr>
        <w:autoSpaceDE w:val="0"/>
        <w:autoSpaceDN w:val="0"/>
        <w:adjustRightInd w:val="0"/>
      </w:pPr>
    </w:p>
    <w:p w14:paraId="3EB5A277" w14:textId="77777777" w:rsidR="000A47E9" w:rsidRPr="00FA5E8B" w:rsidRDefault="000A47E9" w:rsidP="00EE222C">
      <w:pPr>
        <w:suppressAutoHyphens w:val="0"/>
        <w:jc w:val="center"/>
        <w:rPr>
          <w:b/>
        </w:rPr>
      </w:pPr>
    </w:p>
    <w:p w14:paraId="50D579A5" w14:textId="77777777" w:rsidR="009D0C48" w:rsidRDefault="000A47E9" w:rsidP="00EE222C">
      <w:pPr>
        <w:suppressAutoHyphens w:val="0"/>
        <w:jc w:val="center"/>
        <w:rPr>
          <w:b/>
        </w:rPr>
      </w:pPr>
      <w:r w:rsidRPr="00FA5E8B">
        <w:rPr>
          <w:b/>
        </w:rPr>
        <w:t xml:space="preserve">INFORMACJA O PRAWACH I OBOWIĄZKACH OSOBY </w:t>
      </w:r>
      <w:r w:rsidR="00AD590A">
        <w:rPr>
          <w:b/>
        </w:rPr>
        <w:t xml:space="preserve">BEZROBOTNEJ </w:t>
      </w:r>
    </w:p>
    <w:p w14:paraId="59267716" w14:textId="585FE359" w:rsidR="000A47E9" w:rsidRPr="00FA5E8B" w:rsidRDefault="00AD590A" w:rsidP="00EE222C">
      <w:pPr>
        <w:suppressAutoHyphens w:val="0"/>
        <w:jc w:val="center"/>
        <w:rPr>
          <w:b/>
        </w:rPr>
      </w:pPr>
      <w:r>
        <w:rPr>
          <w:b/>
        </w:rPr>
        <w:t xml:space="preserve">KIEROWANEJ </w:t>
      </w:r>
      <w:r w:rsidR="000A47E9" w:rsidRPr="00FA5E8B">
        <w:rPr>
          <w:b/>
        </w:rPr>
        <w:t>DO ODBY</w:t>
      </w:r>
      <w:r w:rsidR="000E7A7C">
        <w:rPr>
          <w:b/>
        </w:rPr>
        <w:t xml:space="preserve">WANIA </w:t>
      </w:r>
      <w:r w:rsidR="000A47E9" w:rsidRPr="00FA5E8B">
        <w:rPr>
          <w:b/>
        </w:rPr>
        <w:t>STAŻU</w:t>
      </w:r>
      <w:r w:rsidR="00A32D9E">
        <w:rPr>
          <w:b/>
        </w:rPr>
        <w:t xml:space="preserve"> (ART. 114)</w:t>
      </w:r>
    </w:p>
    <w:p w14:paraId="33B36840" w14:textId="77777777" w:rsidR="000A47E9" w:rsidRPr="00FA5E8B" w:rsidRDefault="000A47E9" w:rsidP="00EE222C">
      <w:pPr>
        <w:suppressAutoHyphens w:val="0"/>
        <w:jc w:val="both"/>
        <w:rPr>
          <w:b/>
        </w:rPr>
      </w:pPr>
    </w:p>
    <w:p w14:paraId="0E668BD6" w14:textId="25C1DC36" w:rsidR="000A47E9" w:rsidRPr="00DD7F62" w:rsidRDefault="000A47E9" w:rsidP="00EE222C">
      <w:pPr>
        <w:suppressAutoHyphens w:val="0"/>
        <w:autoSpaceDE w:val="0"/>
        <w:autoSpaceDN w:val="0"/>
        <w:adjustRightInd w:val="0"/>
        <w:jc w:val="both"/>
        <w:rPr>
          <w:rFonts w:eastAsiaTheme="minorHAnsi"/>
          <w:lang w:eastAsia="en-US"/>
        </w:rPr>
      </w:pPr>
      <w:r w:rsidRPr="00FA5E8B">
        <w:rPr>
          <w:rFonts w:eastAsiaTheme="minorHAnsi"/>
          <w:b/>
          <w:bCs/>
          <w:lang w:eastAsia="en-US"/>
        </w:rPr>
        <w:tab/>
      </w:r>
      <w:r w:rsidRPr="00DD7F62">
        <w:rPr>
          <w:rFonts w:eastAsiaTheme="minorHAnsi"/>
          <w:b/>
          <w:bCs/>
          <w:lang w:eastAsia="en-US"/>
        </w:rPr>
        <w:t>Sta</w:t>
      </w:r>
      <w:r w:rsidRPr="00DD7F62">
        <w:rPr>
          <w:rFonts w:eastAsia="TimesNewRoman,Bold"/>
          <w:b/>
          <w:bCs/>
          <w:lang w:eastAsia="en-US"/>
        </w:rPr>
        <w:t xml:space="preserve">ż </w:t>
      </w:r>
      <w:r w:rsidRPr="00DD7F62">
        <w:rPr>
          <w:rFonts w:eastAsiaTheme="minorHAnsi"/>
          <w:lang w:eastAsia="en-US"/>
        </w:rPr>
        <w:t xml:space="preserve">oznacza nabywanie przez bezrobotnego </w:t>
      </w:r>
      <w:r w:rsidR="004D2CA0" w:rsidRPr="00DD7F62">
        <w:rPr>
          <w:rFonts w:eastAsiaTheme="minorHAnsi"/>
          <w:lang w:eastAsia="en-US"/>
        </w:rPr>
        <w:t xml:space="preserve">wiedzy i </w:t>
      </w:r>
      <w:r w:rsidRPr="00DD7F62">
        <w:rPr>
          <w:rFonts w:eastAsiaTheme="minorHAnsi"/>
          <w:lang w:eastAsia="en-US"/>
        </w:rPr>
        <w:t>umiej</w:t>
      </w:r>
      <w:r w:rsidRPr="00DD7F62">
        <w:rPr>
          <w:rFonts w:eastAsia="TimesNewRoman"/>
          <w:lang w:eastAsia="en-US"/>
        </w:rPr>
        <w:t>ę</w:t>
      </w:r>
      <w:r w:rsidRPr="00DD7F62">
        <w:rPr>
          <w:rFonts w:eastAsiaTheme="minorHAnsi"/>
          <w:lang w:eastAsia="en-US"/>
        </w:rPr>
        <w:t>tno</w:t>
      </w:r>
      <w:r w:rsidRPr="00DD7F62">
        <w:rPr>
          <w:rFonts w:eastAsia="TimesNewRoman"/>
          <w:lang w:eastAsia="en-US"/>
        </w:rPr>
        <w:t>ś</w:t>
      </w:r>
      <w:r w:rsidRPr="00DD7F62">
        <w:rPr>
          <w:rFonts w:eastAsiaTheme="minorHAnsi"/>
          <w:lang w:eastAsia="en-US"/>
        </w:rPr>
        <w:t>ci przez wykonywanie zada</w:t>
      </w:r>
      <w:r w:rsidRPr="00DD7F62">
        <w:rPr>
          <w:rFonts w:eastAsia="TimesNewRoman"/>
          <w:lang w:eastAsia="en-US"/>
        </w:rPr>
        <w:t xml:space="preserve">ń </w:t>
      </w:r>
      <w:r w:rsidRPr="00DD7F62">
        <w:rPr>
          <w:rFonts w:eastAsiaTheme="minorHAnsi"/>
          <w:lang w:eastAsia="en-US"/>
        </w:rPr>
        <w:t>w</w:t>
      </w:r>
      <w:r w:rsidR="004D2CA0" w:rsidRPr="00DD7F62">
        <w:rPr>
          <w:rFonts w:eastAsiaTheme="minorHAnsi"/>
          <w:lang w:eastAsia="en-US"/>
        </w:rPr>
        <w:t> </w:t>
      </w:r>
      <w:r w:rsidRPr="00DD7F62">
        <w:rPr>
          <w:rFonts w:eastAsiaTheme="minorHAnsi"/>
          <w:lang w:eastAsia="en-US"/>
        </w:rPr>
        <w:t>miejscu pracy bez nawi</w:t>
      </w:r>
      <w:r w:rsidRPr="00DD7F62">
        <w:rPr>
          <w:rFonts w:eastAsia="TimesNewRoman"/>
          <w:lang w:eastAsia="en-US"/>
        </w:rPr>
        <w:t>ą</w:t>
      </w:r>
      <w:r w:rsidRPr="00DD7F62">
        <w:rPr>
          <w:rFonts w:eastAsiaTheme="minorHAnsi"/>
          <w:lang w:eastAsia="en-US"/>
        </w:rPr>
        <w:t>zywania stosunku pracy z pracodawc</w:t>
      </w:r>
      <w:r w:rsidRPr="00DD7F62">
        <w:rPr>
          <w:rFonts w:eastAsia="TimesNewRoman"/>
          <w:lang w:eastAsia="en-US"/>
        </w:rPr>
        <w:t>ą</w:t>
      </w:r>
      <w:r w:rsidR="009D0C48" w:rsidRPr="00DD7F62">
        <w:rPr>
          <w:rFonts w:eastAsia="TimesNewRoman"/>
          <w:lang w:eastAsia="en-US"/>
        </w:rPr>
        <w:t>,</w:t>
      </w:r>
      <w:r w:rsidR="009D0C48" w:rsidRPr="00DD7F62">
        <w:rPr>
          <w:rFonts w:eastAsiaTheme="minorHAnsi"/>
          <w:lang w:eastAsia="en-US"/>
        </w:rPr>
        <w:t xml:space="preserve"> </w:t>
      </w:r>
      <w:r w:rsidRPr="00DD7F62">
        <w:rPr>
          <w:rFonts w:eastAsiaTheme="minorHAnsi"/>
          <w:lang w:eastAsia="en-US"/>
        </w:rPr>
        <w:t xml:space="preserve">zwanym dalej </w:t>
      </w:r>
      <w:r w:rsidRPr="00DD7F62">
        <w:rPr>
          <w:rFonts w:eastAsiaTheme="minorHAnsi"/>
          <w:b/>
          <w:bCs/>
          <w:i/>
          <w:iCs/>
          <w:lang w:eastAsia="en-US"/>
        </w:rPr>
        <w:t>organizatorem sta</w:t>
      </w:r>
      <w:r w:rsidR="00FA5E8B" w:rsidRPr="00DD7F62">
        <w:rPr>
          <w:rFonts w:eastAsia="TimesNewRoman,BoldItalic"/>
          <w:b/>
          <w:bCs/>
          <w:i/>
          <w:iCs/>
          <w:lang w:eastAsia="en-US"/>
        </w:rPr>
        <w:t>ż</w:t>
      </w:r>
      <w:r w:rsidRPr="00DD7F62">
        <w:rPr>
          <w:rFonts w:eastAsiaTheme="minorHAnsi"/>
          <w:b/>
          <w:bCs/>
          <w:i/>
          <w:iCs/>
          <w:lang w:eastAsia="en-US"/>
        </w:rPr>
        <w:t>u</w:t>
      </w:r>
      <w:r w:rsidRPr="00DD7F62">
        <w:rPr>
          <w:rFonts w:eastAsiaTheme="minorHAnsi"/>
          <w:lang w:eastAsia="en-US"/>
        </w:rPr>
        <w:t>.</w:t>
      </w:r>
    </w:p>
    <w:p w14:paraId="0118B945" w14:textId="6FA7EAEE" w:rsidR="00FA5E8B" w:rsidRPr="00DD7F62" w:rsidRDefault="009D0C48" w:rsidP="00EE222C">
      <w:pPr>
        <w:suppressAutoHyphens w:val="0"/>
        <w:autoSpaceDE w:val="0"/>
        <w:autoSpaceDN w:val="0"/>
        <w:adjustRightInd w:val="0"/>
        <w:jc w:val="both"/>
        <w:rPr>
          <w:rFonts w:eastAsiaTheme="minorHAnsi"/>
          <w:lang w:eastAsia="en-US"/>
        </w:rPr>
      </w:pPr>
      <w:r w:rsidRPr="00DD7F62">
        <w:rPr>
          <w:rFonts w:eastAsiaTheme="minorHAnsi"/>
          <w:lang w:eastAsia="en-US"/>
        </w:rPr>
        <w:t>Staż może trwać:</w:t>
      </w:r>
    </w:p>
    <w:p w14:paraId="1975A2C2" w14:textId="2BAF6142" w:rsidR="009D0C48" w:rsidRPr="00DD7F62" w:rsidRDefault="009D0C48">
      <w:pPr>
        <w:pStyle w:val="Akapitzlist"/>
        <w:numPr>
          <w:ilvl w:val="0"/>
          <w:numId w:val="1"/>
        </w:numPr>
        <w:suppressAutoHyphens w:val="0"/>
        <w:autoSpaceDE w:val="0"/>
        <w:autoSpaceDN w:val="0"/>
        <w:adjustRightInd w:val="0"/>
        <w:jc w:val="both"/>
        <w:rPr>
          <w:rFonts w:eastAsiaTheme="minorHAnsi"/>
          <w:lang w:eastAsia="en-US"/>
        </w:rPr>
      </w:pPr>
      <w:r w:rsidRPr="00DD7F62">
        <w:rPr>
          <w:rFonts w:eastAsiaTheme="minorHAnsi"/>
          <w:lang w:eastAsia="en-US"/>
        </w:rPr>
        <w:t xml:space="preserve">od </w:t>
      </w:r>
      <w:r w:rsidRPr="00DD7F62">
        <w:rPr>
          <w:rFonts w:eastAsiaTheme="minorHAnsi"/>
          <w:b/>
          <w:bCs/>
          <w:lang w:eastAsia="en-US"/>
        </w:rPr>
        <w:t>3 do 6 miesięcy</w:t>
      </w:r>
      <w:r w:rsidRPr="00DD7F62">
        <w:rPr>
          <w:rFonts w:eastAsiaTheme="minorHAnsi"/>
          <w:lang w:eastAsia="en-US"/>
        </w:rPr>
        <w:t xml:space="preserve"> lub</w:t>
      </w:r>
    </w:p>
    <w:p w14:paraId="25390609" w14:textId="3B40F6DD" w:rsidR="009D0C48" w:rsidRPr="00DD7F62" w:rsidRDefault="009D0C48">
      <w:pPr>
        <w:pStyle w:val="Akapitzlist"/>
        <w:numPr>
          <w:ilvl w:val="0"/>
          <w:numId w:val="1"/>
        </w:numPr>
        <w:suppressAutoHyphens w:val="0"/>
        <w:autoSpaceDE w:val="0"/>
        <w:autoSpaceDN w:val="0"/>
        <w:adjustRightInd w:val="0"/>
        <w:jc w:val="both"/>
        <w:rPr>
          <w:rFonts w:eastAsiaTheme="minorHAnsi"/>
          <w:lang w:eastAsia="en-US"/>
        </w:rPr>
      </w:pPr>
      <w:r w:rsidRPr="00DD7F62">
        <w:rPr>
          <w:rFonts w:eastAsiaTheme="minorHAnsi"/>
          <w:lang w:eastAsia="en-US"/>
        </w:rPr>
        <w:t xml:space="preserve">od </w:t>
      </w:r>
      <w:r w:rsidRPr="00DD7F62">
        <w:rPr>
          <w:rFonts w:eastAsiaTheme="minorHAnsi"/>
          <w:b/>
          <w:bCs/>
          <w:lang w:eastAsia="en-US"/>
        </w:rPr>
        <w:t>3 do 12 miesięcy</w:t>
      </w:r>
      <w:r w:rsidRPr="00DD7F62">
        <w:rPr>
          <w:rFonts w:eastAsiaTheme="minorHAnsi"/>
          <w:lang w:eastAsia="en-US"/>
        </w:rPr>
        <w:t xml:space="preserve"> – jeśli będzie zakończony potwierdzeniem nabycia wiedzy lub umiejętności przeprowadzanym przez uprawnioną instytucję.</w:t>
      </w:r>
    </w:p>
    <w:p w14:paraId="7C59E894" w14:textId="77777777" w:rsidR="009D0C48" w:rsidRPr="00DD7F62" w:rsidRDefault="009D0C48" w:rsidP="009D0C48">
      <w:pPr>
        <w:suppressAutoHyphens w:val="0"/>
        <w:autoSpaceDE w:val="0"/>
        <w:autoSpaceDN w:val="0"/>
        <w:adjustRightInd w:val="0"/>
        <w:ind w:firstLine="709"/>
        <w:jc w:val="both"/>
        <w:rPr>
          <w:rFonts w:eastAsiaTheme="minorHAnsi"/>
          <w:lang w:eastAsia="en-US"/>
        </w:rPr>
      </w:pPr>
      <w:r w:rsidRPr="00DD7F62">
        <w:rPr>
          <w:rFonts w:eastAsiaTheme="minorHAnsi"/>
          <w:lang w:eastAsia="en-US"/>
        </w:rPr>
        <w:t>W przypadku stażu zakończonego egzaminem zawodowym, przeprowadzanym przez okręgową komisję egzaminacyjną, zgodnie z przepisami rozdziału 3b ustawy z dnia 7 września 1991 r. o systemie oświaty (Dz. U. z 2024 r. poz. 750 i 854) program stażu uwzględnia wymagania określone w podstawie programowej kształcenia w zawodzie szkolnictwa branżowego określonej w przepisach wydanych na podstawie art. 46 ust. 1 pkt 3 ustawy z dnia 14 grudnia 2016 r. – Prawo oświatowe. Uczestnik stażu, który zdał egzamin zawodowy, otrzymuje certyfikat kwalifikacji zawodowej.</w:t>
      </w:r>
    </w:p>
    <w:p w14:paraId="4B291446" w14:textId="5C53225B" w:rsidR="009D0C48" w:rsidRPr="00DD7F62" w:rsidRDefault="009D0C48" w:rsidP="009D0C48">
      <w:pPr>
        <w:suppressAutoHyphens w:val="0"/>
        <w:autoSpaceDE w:val="0"/>
        <w:autoSpaceDN w:val="0"/>
        <w:adjustRightInd w:val="0"/>
        <w:ind w:firstLine="709"/>
        <w:jc w:val="both"/>
        <w:rPr>
          <w:rFonts w:eastAsiaTheme="minorHAnsi"/>
          <w:lang w:eastAsia="en-US"/>
        </w:rPr>
      </w:pPr>
      <w:r w:rsidRPr="00DD7F62">
        <w:rPr>
          <w:rFonts w:eastAsiaTheme="minorHAnsi"/>
          <w:lang w:eastAsia="en-US"/>
        </w:rPr>
        <w:t>W przypadku stażu zakończonego egzaminem czeladniczym, przeprowadzanym przez komisje egzaminacyjne izb rzemieślniczych, zgodnie z przepisami wydanymi na podstawie art. 3 ust. 4 ustawy z dnia 22 marca 1989 r. o rzemiośle (Dz. U. z 2020 r. poz. 2159), program stażu uwzględnia standardy wymagań egzaminacyjnych ustalone przez Związek Rzemiosła Polskiego, będące podstawą przeprowadzania egzaminu czeladniczego, a w przypadku zawodów określonych w klasyfikacji zawodów szkolnictwa branżowego – wymagania określone w podstawie programowej kształcenia w zawodzie szkolnictwa branżowego, określonej w przepisach wydanych na podstawie art. 46 ust. 1 pkt 3 ustawy z dnia 14 grudnia 2016 r. – Prawo oświatowe. Uczestnik stażu, który zdał egzamin czeladniczy, otrzymuje świadectwo czeladnicze</w:t>
      </w:r>
    </w:p>
    <w:p w14:paraId="0BE4F84A" w14:textId="6993CC83" w:rsidR="0022625A" w:rsidRPr="00DD7F62" w:rsidRDefault="0022625A" w:rsidP="0022625A">
      <w:pPr>
        <w:suppressAutoHyphens w:val="0"/>
        <w:autoSpaceDE w:val="0"/>
        <w:autoSpaceDN w:val="0"/>
        <w:adjustRightInd w:val="0"/>
        <w:ind w:firstLine="709"/>
        <w:jc w:val="both"/>
        <w:rPr>
          <w:rFonts w:eastAsiaTheme="minorHAnsi"/>
          <w:lang w:eastAsia="en-US"/>
        </w:rPr>
      </w:pPr>
      <w:r w:rsidRPr="00DD7F62">
        <w:rPr>
          <w:rFonts w:eastAsiaTheme="minorHAnsi"/>
          <w:lang w:eastAsia="en-US"/>
        </w:rPr>
        <w:t>Bezrobotny nie może odbywać stażu u tego samego organizatora, u którego wcześniej odbywał staż, był zatrudniony lub wykonywał inną pracę zarobkową, w tym jako pracownik młodociany w celu przygotowania zawodowego, jeśli od dnia zakończenia poprzedniego stażu, zatrudnienia lub wykonywania innej pracy zarobkowej u tego organizatora nie upłynęło co najmniej 24 miesiące. Łączny okres staży realizowanych przez bezrobotnego u tego samego organizatora nie może przekroczyć 12 miesięcy.</w:t>
      </w:r>
    </w:p>
    <w:p w14:paraId="04BBBA49" w14:textId="0C36EF47" w:rsidR="0022625A" w:rsidRDefault="0022625A" w:rsidP="0022625A">
      <w:pPr>
        <w:suppressAutoHyphens w:val="0"/>
        <w:autoSpaceDE w:val="0"/>
        <w:autoSpaceDN w:val="0"/>
        <w:adjustRightInd w:val="0"/>
        <w:ind w:firstLine="709"/>
        <w:jc w:val="both"/>
        <w:rPr>
          <w:rFonts w:eastAsiaTheme="minorHAnsi"/>
          <w:lang w:eastAsia="en-US"/>
        </w:rPr>
      </w:pPr>
      <w:r w:rsidRPr="00DD7F62">
        <w:rPr>
          <w:rFonts w:eastAsiaTheme="minorHAnsi"/>
          <w:lang w:eastAsia="en-US"/>
        </w:rPr>
        <w:t>Łączny okres staży odbywanych przez bezrobotnego nie może przekroczyć 24 miesięcy w okresie kolejnych dziesięciu lat.</w:t>
      </w:r>
    </w:p>
    <w:p w14:paraId="3C945E68" w14:textId="605BFBE8" w:rsidR="00A32D9E" w:rsidRPr="00DD7F62" w:rsidRDefault="00A32D9E" w:rsidP="0022625A">
      <w:pPr>
        <w:suppressAutoHyphens w:val="0"/>
        <w:autoSpaceDE w:val="0"/>
        <w:autoSpaceDN w:val="0"/>
        <w:adjustRightInd w:val="0"/>
        <w:ind w:firstLine="709"/>
        <w:jc w:val="both"/>
        <w:rPr>
          <w:rFonts w:eastAsiaTheme="minorHAnsi"/>
          <w:lang w:eastAsia="en-US"/>
        </w:rPr>
      </w:pPr>
      <w:r>
        <w:rPr>
          <w:rFonts w:eastAsiaTheme="minorHAnsi"/>
          <w:lang w:eastAsia="en-US"/>
        </w:rPr>
        <w:t>Staż może być realizowany w formie zdalnej.</w:t>
      </w:r>
    </w:p>
    <w:p w14:paraId="6123EC7D" w14:textId="77777777" w:rsidR="009D0C48" w:rsidRPr="00FA5E8B" w:rsidRDefault="009D0C48" w:rsidP="00EE222C">
      <w:pPr>
        <w:suppressAutoHyphens w:val="0"/>
        <w:autoSpaceDE w:val="0"/>
        <w:autoSpaceDN w:val="0"/>
        <w:adjustRightInd w:val="0"/>
        <w:jc w:val="both"/>
        <w:rPr>
          <w:rFonts w:eastAsiaTheme="minorHAnsi"/>
          <w:lang w:eastAsia="en-US"/>
        </w:rPr>
      </w:pPr>
    </w:p>
    <w:p w14:paraId="2C88405E" w14:textId="77777777" w:rsidR="000A47E9" w:rsidRDefault="000A47E9" w:rsidP="00EE222C">
      <w:pPr>
        <w:suppressAutoHyphens w:val="0"/>
        <w:autoSpaceDE w:val="0"/>
        <w:autoSpaceDN w:val="0"/>
        <w:adjustRightInd w:val="0"/>
        <w:jc w:val="center"/>
        <w:rPr>
          <w:rFonts w:eastAsiaTheme="minorHAnsi"/>
          <w:b/>
          <w:bCs/>
          <w:lang w:eastAsia="en-US"/>
        </w:rPr>
      </w:pPr>
      <w:r w:rsidRPr="00FA5E8B">
        <w:rPr>
          <w:rFonts w:eastAsiaTheme="minorHAnsi"/>
          <w:b/>
          <w:bCs/>
          <w:lang w:eastAsia="en-US"/>
        </w:rPr>
        <w:t>PRAWA I OBOWI</w:t>
      </w:r>
      <w:r w:rsidRPr="00FA5E8B">
        <w:rPr>
          <w:rFonts w:eastAsia="TimesNewRoman,Bold"/>
          <w:b/>
          <w:bCs/>
          <w:lang w:eastAsia="en-US"/>
        </w:rPr>
        <w:t>Ą</w:t>
      </w:r>
      <w:r w:rsidRPr="00FA5E8B">
        <w:rPr>
          <w:rFonts w:eastAsiaTheme="minorHAnsi"/>
          <w:b/>
          <w:bCs/>
          <w:lang w:eastAsia="en-US"/>
        </w:rPr>
        <w:t>ZKI OSOBY BEZROBOTNEJ KIEROWANEJ NA STA</w:t>
      </w:r>
      <w:r w:rsidR="00FA5E8B">
        <w:rPr>
          <w:rFonts w:eastAsia="TimesNewRoman,Bold"/>
          <w:b/>
          <w:bCs/>
          <w:lang w:eastAsia="en-US"/>
        </w:rPr>
        <w:t>Ż</w:t>
      </w:r>
      <w:r w:rsidRPr="00FA5E8B">
        <w:rPr>
          <w:rFonts w:eastAsiaTheme="minorHAnsi"/>
          <w:b/>
          <w:bCs/>
          <w:lang w:eastAsia="en-US"/>
        </w:rPr>
        <w:t>:</w:t>
      </w:r>
    </w:p>
    <w:p w14:paraId="63D03B0C" w14:textId="77777777" w:rsidR="00A32D9E" w:rsidRDefault="00A32D9E" w:rsidP="00EE222C">
      <w:pPr>
        <w:suppressAutoHyphens w:val="0"/>
        <w:autoSpaceDE w:val="0"/>
        <w:autoSpaceDN w:val="0"/>
        <w:adjustRightInd w:val="0"/>
        <w:jc w:val="center"/>
        <w:rPr>
          <w:rFonts w:eastAsiaTheme="minorHAnsi"/>
          <w:b/>
          <w:bCs/>
          <w:lang w:eastAsia="en-US"/>
        </w:rPr>
      </w:pPr>
    </w:p>
    <w:p w14:paraId="642A5D0B" w14:textId="1D786117" w:rsidR="00A32D9E" w:rsidRPr="00A32D9E" w:rsidRDefault="00A32D9E">
      <w:pPr>
        <w:pStyle w:val="Akapitzlist"/>
        <w:numPr>
          <w:ilvl w:val="0"/>
          <w:numId w:val="2"/>
        </w:numPr>
        <w:suppressAutoHyphens w:val="0"/>
        <w:autoSpaceDE w:val="0"/>
        <w:autoSpaceDN w:val="0"/>
        <w:adjustRightInd w:val="0"/>
        <w:rPr>
          <w:rFonts w:eastAsiaTheme="minorHAnsi"/>
          <w:lang w:eastAsia="en-US"/>
        </w:rPr>
      </w:pPr>
      <w:r w:rsidRPr="00A32D9E">
        <w:rPr>
          <w:rFonts w:eastAsiaTheme="minorHAnsi"/>
          <w:lang w:eastAsia="en-US"/>
        </w:rPr>
        <w:t>Organizatorem stażu może być:</w:t>
      </w:r>
    </w:p>
    <w:p w14:paraId="48404C22" w14:textId="77777777" w:rsidR="00A32D9E" w:rsidRP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1) pracodawca;</w:t>
      </w:r>
    </w:p>
    <w:p w14:paraId="65B585B9" w14:textId="77777777" w:rsidR="00A32D9E" w:rsidRP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2) przedsiębiorca niezatrudniający pracowników;</w:t>
      </w:r>
    </w:p>
    <w:p w14:paraId="7FD7EE15" w14:textId="77777777" w:rsidR="00A32D9E" w:rsidRP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3) podmiot ekonomii społecznej, o którym mowa w art. 2 pkt 5 ustawy z dnia 5 sierpnia 2022 r. o ekonomii społecznej, lub jednostka tworząca podmiot ekonomii społecznej, o którym mowa w art. 2 pkt 5 lit. b lub c tej ustawy;</w:t>
      </w:r>
    </w:p>
    <w:p w14:paraId="19D5A0B4" w14:textId="77777777" w:rsidR="00A32D9E" w:rsidRP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4) rolnicza spółdzielnia produkcyjna;</w:t>
      </w:r>
    </w:p>
    <w:p w14:paraId="0C9E3738" w14:textId="77777777" w:rsid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5) 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14:paraId="76E4E2E7" w14:textId="17C623C6" w:rsidR="00A32D9E" w:rsidRDefault="00A32D9E">
      <w:pPr>
        <w:pStyle w:val="Akapitzlist"/>
        <w:numPr>
          <w:ilvl w:val="0"/>
          <w:numId w:val="2"/>
        </w:numPr>
        <w:suppressAutoHyphens w:val="0"/>
        <w:autoSpaceDE w:val="0"/>
        <w:autoSpaceDN w:val="0"/>
        <w:adjustRightInd w:val="0"/>
        <w:rPr>
          <w:rFonts w:eastAsiaTheme="minorHAnsi"/>
          <w:lang w:eastAsia="en-US"/>
        </w:rPr>
      </w:pPr>
      <w:r w:rsidRPr="00A32D9E">
        <w:rPr>
          <w:rFonts w:eastAsiaTheme="minorHAnsi"/>
          <w:lang w:eastAsia="en-US"/>
        </w:rPr>
        <w:lastRenderedPageBreak/>
        <w:t>Staż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i umiejętności bezrobotnego.</w:t>
      </w:r>
    </w:p>
    <w:p w14:paraId="34A15E55" w14:textId="77777777" w:rsidR="00A32D9E" w:rsidRPr="00A32D9E" w:rsidRDefault="00A32D9E">
      <w:pPr>
        <w:pStyle w:val="Akapitzlist"/>
        <w:numPr>
          <w:ilvl w:val="0"/>
          <w:numId w:val="2"/>
        </w:numPr>
        <w:suppressAutoHyphens w:val="0"/>
        <w:autoSpaceDE w:val="0"/>
        <w:autoSpaceDN w:val="0"/>
        <w:adjustRightInd w:val="0"/>
        <w:rPr>
          <w:rFonts w:eastAsiaTheme="minorHAnsi"/>
          <w:lang w:eastAsia="en-US"/>
        </w:rPr>
      </w:pPr>
      <w:r w:rsidRPr="00A32D9E">
        <w:rPr>
          <w:rFonts w:eastAsiaTheme="minorHAnsi"/>
          <w:lang w:eastAsia="en-US"/>
        </w:rPr>
        <w:t>U organizatora stażu będącego pracodawcą staż mogą odbywać bezrobotni w liczbie nieprzekraczającej liczby pracowników zatrudnionych u tego organizatora w dniu składania wniosku w przeliczeniu na pełny wymiar czasu pracy.</w:t>
      </w:r>
    </w:p>
    <w:p w14:paraId="03A77224" w14:textId="583902B7" w:rsidR="00A32D9E" w:rsidRPr="00A32D9E" w:rsidRDefault="00A32D9E">
      <w:pPr>
        <w:pStyle w:val="Akapitzlist"/>
        <w:numPr>
          <w:ilvl w:val="0"/>
          <w:numId w:val="2"/>
        </w:numPr>
        <w:suppressAutoHyphens w:val="0"/>
        <w:autoSpaceDE w:val="0"/>
        <w:autoSpaceDN w:val="0"/>
        <w:adjustRightInd w:val="0"/>
        <w:rPr>
          <w:rFonts w:eastAsiaTheme="minorHAnsi"/>
          <w:b/>
          <w:bCs/>
          <w:lang w:eastAsia="en-US"/>
        </w:rPr>
      </w:pPr>
      <w:r w:rsidRPr="00A32D9E">
        <w:rPr>
          <w:rFonts w:eastAsiaTheme="minorHAnsi"/>
          <w:lang w:eastAsia="en-US"/>
        </w:rPr>
        <w:t xml:space="preserve">U organizatora stażu, który nie jest pracodawcą albo w dniu składania wniosku zatrudnia pracownika lub pracowników w łącznym wymiarze nieprzekraczającym jednego etatu, staż może </w:t>
      </w:r>
      <w:r w:rsidRPr="00A32D9E">
        <w:rPr>
          <w:rFonts w:eastAsiaTheme="minorHAnsi"/>
          <w:b/>
          <w:bCs/>
          <w:lang w:eastAsia="en-US"/>
        </w:rPr>
        <w:t>odbywać jeden bezrobotny.</w:t>
      </w:r>
    </w:p>
    <w:p w14:paraId="502E1243" w14:textId="2F414AF2" w:rsidR="004D2CA0" w:rsidRPr="00A32D9E" w:rsidRDefault="004D2CA0">
      <w:pPr>
        <w:pStyle w:val="Akapitzlist"/>
        <w:numPr>
          <w:ilvl w:val="0"/>
          <w:numId w:val="2"/>
        </w:numPr>
        <w:suppressAutoHyphens w:val="0"/>
        <w:autoSpaceDE w:val="0"/>
        <w:autoSpaceDN w:val="0"/>
        <w:adjustRightInd w:val="0"/>
        <w:rPr>
          <w:rFonts w:eastAsiaTheme="minorHAnsi"/>
          <w:lang w:eastAsia="en-US"/>
        </w:rPr>
      </w:pPr>
      <w:r w:rsidRPr="00A32D9E">
        <w:rPr>
          <w:rFonts w:eastAsiaTheme="minorHAnsi"/>
          <w:lang w:eastAsia="en-US"/>
        </w:rPr>
        <w:t>Przed powierzeniem bezrobotnemu wykonania zadań przewidzianych programem stażu organizator stażu:</w:t>
      </w:r>
    </w:p>
    <w:p w14:paraId="1D29AFAF" w14:textId="77777777" w:rsidR="00F10B94" w:rsidRDefault="004D2CA0">
      <w:pPr>
        <w:pStyle w:val="Akapitzlist"/>
        <w:numPr>
          <w:ilvl w:val="0"/>
          <w:numId w:val="3"/>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na własny koszt kieruje bezrobotnego na wstępne badania lekarskie, na zasadach</w:t>
      </w:r>
      <w:r w:rsidR="00F10B94" w:rsidRPr="00F10B94">
        <w:rPr>
          <w:rFonts w:eastAsiaTheme="minorHAnsi"/>
          <w:lang w:eastAsia="en-US"/>
        </w:rPr>
        <w:t xml:space="preserve"> </w:t>
      </w:r>
      <w:r w:rsidRPr="004D2CA0">
        <w:rPr>
          <w:rFonts w:eastAsiaTheme="minorHAnsi"/>
          <w:lang w:eastAsia="en-US"/>
        </w:rPr>
        <w:t>przewidzianych dla pracowników, określonych w przepisach wydanych na podstawie art.</w:t>
      </w:r>
      <w:r w:rsidR="00F10B94">
        <w:rPr>
          <w:rFonts w:eastAsiaTheme="minorHAnsi"/>
          <w:lang w:eastAsia="en-US"/>
        </w:rPr>
        <w:t xml:space="preserve"> </w:t>
      </w:r>
      <w:r w:rsidRPr="004D2CA0">
        <w:rPr>
          <w:rFonts w:eastAsiaTheme="minorHAnsi"/>
          <w:lang w:eastAsia="en-US"/>
        </w:rPr>
        <w:t>229 § 8 ustawy z dnia 26 czerwca 1974 r. – Kodeks pracy;</w:t>
      </w:r>
    </w:p>
    <w:p w14:paraId="6431B9CC" w14:textId="77777777" w:rsidR="00F10B94" w:rsidRDefault="004D2CA0">
      <w:pPr>
        <w:pStyle w:val="Akapitzlist"/>
        <w:numPr>
          <w:ilvl w:val="0"/>
          <w:numId w:val="3"/>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zapoznaje bezrobotnego z obowiązującym regulaminem pracy;</w:t>
      </w:r>
    </w:p>
    <w:p w14:paraId="23034730" w14:textId="19260F9D" w:rsidR="004D2CA0" w:rsidRPr="00F10B94" w:rsidRDefault="004D2CA0">
      <w:pPr>
        <w:pStyle w:val="Akapitzlist"/>
        <w:numPr>
          <w:ilvl w:val="0"/>
          <w:numId w:val="3"/>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przekazuje bezrobotnemu na piśmie zakres obowiązków i uprawnień.</w:t>
      </w:r>
    </w:p>
    <w:p w14:paraId="4A13D517" w14:textId="53D6CE0A" w:rsidR="004D2CA0" w:rsidRPr="004D2CA0" w:rsidRDefault="004D2CA0">
      <w:pPr>
        <w:pStyle w:val="Akapitzlist"/>
        <w:numPr>
          <w:ilvl w:val="0"/>
          <w:numId w:val="2"/>
        </w:numPr>
        <w:suppressAutoHyphens w:val="0"/>
        <w:autoSpaceDE w:val="0"/>
        <w:autoSpaceDN w:val="0"/>
        <w:adjustRightInd w:val="0"/>
        <w:ind w:left="357" w:hanging="357"/>
        <w:jc w:val="both"/>
        <w:rPr>
          <w:rFonts w:eastAsiaTheme="minorHAnsi"/>
          <w:lang w:eastAsia="en-US"/>
        </w:rPr>
      </w:pPr>
      <w:r w:rsidRPr="00F10B94">
        <w:rPr>
          <w:rFonts w:eastAsiaTheme="minorHAnsi"/>
          <w:lang w:eastAsia="en-US"/>
        </w:rPr>
        <w:t>Na zasadach przewidzianych dla pracowników organizator stażu zapewnia</w:t>
      </w:r>
      <w:r w:rsidR="00F10B94">
        <w:rPr>
          <w:rFonts w:eastAsiaTheme="minorHAnsi"/>
          <w:lang w:eastAsia="en-US"/>
        </w:rPr>
        <w:t xml:space="preserve"> </w:t>
      </w:r>
      <w:r w:rsidRPr="004D2CA0">
        <w:rPr>
          <w:rFonts w:eastAsiaTheme="minorHAnsi"/>
          <w:lang w:eastAsia="en-US"/>
        </w:rPr>
        <w:t>bezrobotnemu odbywającemu staż:</w:t>
      </w:r>
    </w:p>
    <w:p w14:paraId="75E2AA0B" w14:textId="3D9DCD19" w:rsidR="004D2CA0" w:rsidRPr="00F10B94" w:rsidRDefault="004D2CA0">
      <w:pPr>
        <w:pStyle w:val="Akapitzlist"/>
        <w:numPr>
          <w:ilvl w:val="0"/>
          <w:numId w:val="4"/>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bezpieczne i higieniczne warunki odbywania stażu;</w:t>
      </w:r>
    </w:p>
    <w:p w14:paraId="1E8D1C23" w14:textId="77777777" w:rsidR="00F10B94" w:rsidRDefault="004D2CA0">
      <w:pPr>
        <w:pStyle w:val="Akapitzlist"/>
        <w:numPr>
          <w:ilvl w:val="0"/>
          <w:numId w:val="4"/>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szkolenie w zakresie bezpieczeństwa i higieny pracy oraz przepisów przeciwpożarowych;</w:t>
      </w:r>
    </w:p>
    <w:p w14:paraId="27DC0E9A" w14:textId="77777777" w:rsidR="00F10B94" w:rsidRDefault="004D2CA0">
      <w:pPr>
        <w:pStyle w:val="Akapitzlist"/>
        <w:numPr>
          <w:ilvl w:val="0"/>
          <w:numId w:val="4"/>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odzież i obuwie robocze lub ekwiwalent za używanie własnej odzieży i obuwia</w:t>
      </w:r>
      <w:r w:rsidR="00F10B94" w:rsidRPr="00F10B94">
        <w:rPr>
          <w:rFonts w:eastAsiaTheme="minorHAnsi"/>
          <w:lang w:eastAsia="en-US"/>
        </w:rPr>
        <w:t xml:space="preserve"> </w:t>
      </w:r>
      <w:r w:rsidRPr="004D2CA0">
        <w:rPr>
          <w:rFonts w:eastAsiaTheme="minorHAnsi"/>
          <w:lang w:eastAsia="en-US"/>
        </w:rPr>
        <w:t>roboczego, ekwiwalent za pranie odzieży roboczej, środki ochrony indywidualnej,</w:t>
      </w:r>
      <w:r w:rsidR="00F10B94" w:rsidRPr="00F10B94">
        <w:rPr>
          <w:rFonts w:eastAsiaTheme="minorHAnsi"/>
          <w:lang w:eastAsia="en-US"/>
        </w:rPr>
        <w:t xml:space="preserve"> </w:t>
      </w:r>
      <w:r w:rsidRPr="004D2CA0">
        <w:rPr>
          <w:rFonts w:eastAsiaTheme="minorHAnsi"/>
          <w:lang w:eastAsia="en-US"/>
        </w:rPr>
        <w:t>niezbędne środki higieny osobistej oraz profilaktyczne posiłki i napoje;</w:t>
      </w:r>
    </w:p>
    <w:p w14:paraId="6651D409" w14:textId="77777777" w:rsidR="00F10B94" w:rsidRDefault="004D2CA0">
      <w:pPr>
        <w:pStyle w:val="Akapitzlist"/>
        <w:numPr>
          <w:ilvl w:val="0"/>
          <w:numId w:val="4"/>
        </w:numPr>
        <w:suppressAutoHyphens w:val="0"/>
        <w:autoSpaceDE w:val="0"/>
        <w:autoSpaceDN w:val="0"/>
        <w:adjustRightInd w:val="0"/>
        <w:ind w:left="714" w:hanging="357"/>
        <w:jc w:val="both"/>
        <w:rPr>
          <w:rFonts w:eastAsiaTheme="minorHAnsi"/>
          <w:lang w:eastAsia="en-US"/>
        </w:rPr>
      </w:pPr>
      <w:r w:rsidRPr="004D2CA0">
        <w:rPr>
          <w:rFonts w:eastAsiaTheme="minorHAnsi"/>
          <w:lang w:eastAsia="en-US"/>
        </w:rPr>
        <w:t>profilaktyczną ochronę zdrowia;</w:t>
      </w:r>
    </w:p>
    <w:p w14:paraId="118DCF4B" w14:textId="0DD63825" w:rsidR="004D2CA0" w:rsidRPr="00F10B94" w:rsidRDefault="004D2CA0">
      <w:pPr>
        <w:pStyle w:val="Akapitzlist"/>
        <w:numPr>
          <w:ilvl w:val="0"/>
          <w:numId w:val="4"/>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okresy odpoczynku;</w:t>
      </w:r>
    </w:p>
    <w:p w14:paraId="153507A2" w14:textId="0E8B6D96" w:rsidR="00F10B94" w:rsidRPr="00F10B94" w:rsidRDefault="00F10B94">
      <w:pPr>
        <w:pStyle w:val="Akapitzlist"/>
        <w:numPr>
          <w:ilvl w:val="0"/>
          <w:numId w:val="4"/>
        </w:numPr>
        <w:suppressAutoHyphens w:val="0"/>
        <w:autoSpaceDE w:val="0"/>
        <w:autoSpaceDN w:val="0"/>
        <w:adjustRightInd w:val="0"/>
        <w:ind w:left="714" w:hanging="357"/>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 xml:space="preserve">ochronę przed </w:t>
      </w:r>
      <w:proofErr w:type="spellStart"/>
      <w:r w:rsidRPr="00F10B94">
        <w:rPr>
          <w:rFonts w:ascii="TimesNewRomanPSMT" w:eastAsiaTheme="minorHAnsi" w:hAnsi="TimesNewRomanPSMT" w:cs="TimesNewRomanPSMT"/>
          <w:lang w:eastAsia="en-US"/>
        </w:rPr>
        <w:t>mobbingiem</w:t>
      </w:r>
      <w:proofErr w:type="spellEnd"/>
      <w:r w:rsidRPr="00F10B94">
        <w:rPr>
          <w:rFonts w:ascii="TimesNewRomanPSMT" w:eastAsiaTheme="minorHAnsi" w:hAnsi="TimesNewRomanPSMT" w:cs="TimesNewRomanPSMT"/>
          <w:lang w:eastAsia="en-US"/>
        </w:rPr>
        <w:t>;</w:t>
      </w:r>
    </w:p>
    <w:p w14:paraId="6EAA7F16" w14:textId="209CD8FF" w:rsidR="004D2CA0" w:rsidRPr="00A32D9E" w:rsidRDefault="00F10B94">
      <w:pPr>
        <w:pStyle w:val="Akapitzlist"/>
        <w:numPr>
          <w:ilvl w:val="0"/>
          <w:numId w:val="4"/>
        </w:numPr>
        <w:suppressAutoHyphens w:val="0"/>
        <w:autoSpaceDE w:val="0"/>
        <w:autoSpaceDN w:val="0"/>
        <w:adjustRightInd w:val="0"/>
        <w:ind w:left="714" w:hanging="357"/>
        <w:jc w:val="both"/>
        <w:rPr>
          <w:rFonts w:eastAsiaTheme="minorHAnsi"/>
          <w:lang w:eastAsia="en-US"/>
        </w:rPr>
      </w:pPr>
      <w:r w:rsidRPr="00F10B94">
        <w:rPr>
          <w:rFonts w:ascii="TimesNewRomanPSMT" w:eastAsiaTheme="minorHAnsi" w:hAnsi="TimesNewRomanPSMT" w:cs="TimesNewRomanPSMT"/>
          <w:lang w:eastAsia="en-US"/>
        </w:rPr>
        <w:t>maszyny, urządzenia, narzędzia i sprzęt, niezbędne do wykonywania zadań na danym</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stanowisku</w:t>
      </w:r>
      <w:r>
        <w:rPr>
          <w:rFonts w:ascii="TimesNewRomanPSMT" w:eastAsiaTheme="minorHAnsi" w:hAnsi="TimesNewRomanPSMT" w:cs="TimesNewRomanPSMT"/>
          <w:lang w:eastAsia="en-US"/>
        </w:rPr>
        <w:t>.</w:t>
      </w:r>
    </w:p>
    <w:p w14:paraId="441D6BFA" w14:textId="2C3DCD75" w:rsidR="00A32D9E" w:rsidRDefault="00A32D9E">
      <w:pPr>
        <w:pStyle w:val="Akapitzlist"/>
        <w:numPr>
          <w:ilvl w:val="0"/>
          <w:numId w:val="4"/>
        </w:numPr>
        <w:suppressAutoHyphens w:val="0"/>
        <w:autoSpaceDE w:val="0"/>
        <w:autoSpaceDN w:val="0"/>
        <w:adjustRightInd w:val="0"/>
        <w:ind w:left="714" w:hanging="357"/>
        <w:jc w:val="both"/>
        <w:rPr>
          <w:rFonts w:eastAsiaTheme="minorHAnsi"/>
          <w:lang w:eastAsia="en-US"/>
        </w:rPr>
      </w:pPr>
      <w:r>
        <w:rPr>
          <w:rFonts w:eastAsiaTheme="minorHAnsi"/>
          <w:lang w:eastAsia="en-US"/>
        </w:rPr>
        <w:t>o</w:t>
      </w:r>
      <w:r w:rsidRPr="00A32D9E">
        <w:rPr>
          <w:rFonts w:eastAsiaTheme="minorHAnsi"/>
          <w:lang w:eastAsia="en-US"/>
        </w:rPr>
        <w:t>rganizator stażu przestrzega zasady równego traktowania i nie może dyskryminować stażysty.</w:t>
      </w:r>
    </w:p>
    <w:p w14:paraId="451BECD5" w14:textId="664EFE97" w:rsidR="00A32D9E" w:rsidRPr="00F10B94" w:rsidRDefault="00A32D9E">
      <w:pPr>
        <w:pStyle w:val="Akapitzlist"/>
        <w:numPr>
          <w:ilvl w:val="0"/>
          <w:numId w:val="4"/>
        </w:numPr>
        <w:suppressAutoHyphens w:val="0"/>
        <w:autoSpaceDE w:val="0"/>
        <w:autoSpaceDN w:val="0"/>
        <w:adjustRightInd w:val="0"/>
        <w:ind w:left="714" w:hanging="357"/>
        <w:jc w:val="both"/>
        <w:rPr>
          <w:rFonts w:eastAsiaTheme="minorHAnsi"/>
          <w:lang w:eastAsia="en-US"/>
        </w:rPr>
      </w:pPr>
      <w:r w:rsidRPr="00A32D9E">
        <w:rPr>
          <w:rFonts w:eastAsiaTheme="minorHAnsi"/>
          <w:lang w:eastAsia="en-US"/>
        </w:rPr>
        <w:t>Staż jest realizowany pod nadzorem wyznaczonej przez organizatora stażu osoby, która odpowiada za prawidłową realizację stażu i za opiekę nad osobą odbywającą staż, zwanej dalej „opiekunem stażysty”.</w:t>
      </w:r>
    </w:p>
    <w:p w14:paraId="0B2A5219" w14:textId="3A05BC94" w:rsidR="00F10B94" w:rsidRPr="00F10B94" w:rsidRDefault="00F10B94">
      <w:pPr>
        <w:pStyle w:val="Akapitzlist"/>
        <w:numPr>
          <w:ilvl w:val="0"/>
          <w:numId w:val="2"/>
        </w:numPr>
        <w:suppressAutoHyphens w:val="0"/>
        <w:autoSpaceDE w:val="0"/>
        <w:autoSpaceDN w:val="0"/>
        <w:adjustRightInd w:val="0"/>
        <w:ind w:left="357" w:hanging="357"/>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Bezrobotny w trakcie odbywania stażu:</w:t>
      </w:r>
    </w:p>
    <w:p w14:paraId="5C7836FB" w14:textId="77777777" w:rsidR="00F10B94" w:rsidRDefault="00F10B94">
      <w:pPr>
        <w:pStyle w:val="Akapitzlist"/>
        <w:numPr>
          <w:ilvl w:val="0"/>
          <w:numId w:val="5"/>
        </w:numPr>
        <w:suppressAutoHyphens w:val="0"/>
        <w:autoSpaceDE w:val="0"/>
        <w:autoSpaceDN w:val="0"/>
        <w:adjustRightInd w:val="0"/>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przestrzega ustalonego przez organizatora rozkładu czasu pracy;</w:t>
      </w:r>
    </w:p>
    <w:p w14:paraId="2B339041" w14:textId="34A94FC5" w:rsidR="00F10B94" w:rsidRDefault="00F10B94">
      <w:pPr>
        <w:pStyle w:val="Akapitzlist"/>
        <w:numPr>
          <w:ilvl w:val="0"/>
          <w:numId w:val="5"/>
        </w:numPr>
        <w:suppressAutoHyphens w:val="0"/>
        <w:autoSpaceDE w:val="0"/>
        <w:autoSpaceDN w:val="0"/>
        <w:adjustRightInd w:val="0"/>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sumiennie i starannie wykonuje zadania objęte programem stażu oraz stosuje się do poleceń organizatora stażu i opiekuna stażysty, o ile nie są one sprzeczne z prawem;</w:t>
      </w:r>
    </w:p>
    <w:p w14:paraId="09B45731" w14:textId="77777777" w:rsidR="00F10B94" w:rsidRDefault="00F10B94">
      <w:pPr>
        <w:pStyle w:val="Akapitzlist"/>
        <w:numPr>
          <w:ilvl w:val="0"/>
          <w:numId w:val="5"/>
        </w:numPr>
        <w:suppressAutoHyphens w:val="0"/>
        <w:autoSpaceDE w:val="0"/>
        <w:autoSpaceDN w:val="0"/>
        <w:adjustRightInd w:val="0"/>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dba o należyty stan maszyn, urządzeń, narzędzi i sprzętu;</w:t>
      </w:r>
    </w:p>
    <w:p w14:paraId="67B85B11" w14:textId="1E1E411A" w:rsidR="00F10B94" w:rsidRPr="00F10B94" w:rsidRDefault="00F10B94">
      <w:pPr>
        <w:pStyle w:val="Akapitzlist"/>
        <w:numPr>
          <w:ilvl w:val="0"/>
          <w:numId w:val="5"/>
        </w:numPr>
        <w:suppressAutoHyphens w:val="0"/>
        <w:autoSpaceDE w:val="0"/>
        <w:autoSpaceDN w:val="0"/>
        <w:adjustRightInd w:val="0"/>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przestrzega przepisów i zasad obowiązujących u organizatora stażu, w szczególności regulaminu pracy, tajemnicy służbowej, przepisów oraz zasad bezpieczeństwa i higieny pracy oraz przepisów przeciwpożarowych.</w:t>
      </w:r>
    </w:p>
    <w:p w14:paraId="3FFE0C4A" w14:textId="59FE11CC" w:rsidR="00F10B94" w:rsidRDefault="00F10B94">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Na zasadach przewidzianych dla pracowników bezrobotny odbywający staż może</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wziąć udział w</w:t>
      </w:r>
      <w:r>
        <w:rPr>
          <w:rFonts w:ascii="TimesNewRomanPSMT" w:eastAsiaTheme="minorHAnsi" w:hAnsi="TimesNewRomanPSMT" w:cs="TimesNewRomanPSMT"/>
          <w:lang w:eastAsia="en-US"/>
        </w:rPr>
        <w:t> </w:t>
      </w:r>
      <w:r w:rsidRPr="00F10B94">
        <w:rPr>
          <w:rFonts w:ascii="TimesNewRomanPSMT" w:eastAsiaTheme="minorHAnsi" w:hAnsi="TimesNewRomanPSMT" w:cs="TimesNewRomanPSMT"/>
          <w:lang w:eastAsia="en-US"/>
        </w:rPr>
        <w:t>podróży służbowej i szkoleniu zorganizowanym z inicjatywy organizatora</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stażu lub za jego zgodą.</w:t>
      </w:r>
    </w:p>
    <w:p w14:paraId="647D0A11" w14:textId="0470022D" w:rsidR="00F10B94" w:rsidRPr="00A32D9E" w:rsidRDefault="00F10B94">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b/>
          <w:bCs/>
          <w:lang w:eastAsia="en-US"/>
        </w:rPr>
      </w:pPr>
      <w:r w:rsidRPr="00F10B94">
        <w:rPr>
          <w:rFonts w:ascii="TimesNewRomanPSMT" w:eastAsiaTheme="minorHAnsi" w:hAnsi="TimesNewRomanPSMT" w:cs="TimesNewRomanPSMT"/>
          <w:lang w:eastAsia="en-US"/>
        </w:rPr>
        <w:t>Bezrobotny, który w trakcie odbywania stażu utracił status bezrobotnego z powod</w:t>
      </w:r>
      <w:r>
        <w:rPr>
          <w:rFonts w:ascii="TimesNewRomanPSMT" w:eastAsiaTheme="minorHAnsi" w:hAnsi="TimesNewRomanPSMT" w:cs="TimesNewRomanPSMT"/>
          <w:lang w:eastAsia="en-US"/>
        </w:rPr>
        <w:t xml:space="preserve">u </w:t>
      </w:r>
      <w:r w:rsidRPr="00F10B94">
        <w:rPr>
          <w:rFonts w:ascii="TimesNewRomanPSMT" w:eastAsiaTheme="minorHAnsi" w:hAnsi="TimesNewRomanPSMT" w:cs="TimesNewRomanPSMT"/>
          <w:lang w:eastAsia="en-US"/>
        </w:rPr>
        <w:t>nabycia prawa do emerytury albo renty z tytułu niezdolności do pracy lub renty socjalnej,</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o których mowa w ustawie z dnia 17 grudnia 1998 r. o emeryturach i rentach z Funduszu</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Ubezpieczeń Społecznych albo świadczenia pieniężnego przysługującego członkom rodziny</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funkcjonariuszy lub żołnierzy zawodowych lub renty inwalidzkiej przyznawanej na podstawie</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ustawy z dnia 18 lutego 1994 r. o zaopatrzeniu emerytalnym funkcjonariuszy Policji, Agencji</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Bezpieczeństwa Wewnętrznego, Agencji Wywiadu, Służby Kontrwywiadu Wojskowego,</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Służby Wywiadu Wojskowego, Centralnego Biura Antykorupcyjnego, Straży Granicznej,</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Straży Marszałkowskiej, Służby Ochrony Państwa, Państwowej Straży Pożarnej, Służby</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Celno-Skarbowej i Służby Więziennej oraz ich rodzin lub ustawy z dnia 10 grudnia 1993 r. o</w:t>
      </w:r>
      <w:r>
        <w:rPr>
          <w:rFonts w:ascii="TimesNewRomanPSMT" w:eastAsiaTheme="minorHAnsi" w:hAnsi="TimesNewRomanPSMT" w:cs="TimesNewRomanPSMT"/>
          <w:lang w:eastAsia="en-US"/>
        </w:rPr>
        <w:t> </w:t>
      </w:r>
      <w:r w:rsidRPr="00F10B94">
        <w:rPr>
          <w:rFonts w:ascii="TimesNewRomanPSMT" w:eastAsiaTheme="minorHAnsi" w:hAnsi="TimesNewRomanPSMT" w:cs="TimesNewRomanPSMT"/>
          <w:lang w:eastAsia="en-US"/>
        </w:rPr>
        <w:t>zaopatrzeniu emerytalnym żołnierzy zawodowych oraz ich rodzin, może ukończyć ten staż</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zgodnie z</w:t>
      </w:r>
      <w:r>
        <w:rPr>
          <w:rFonts w:ascii="TimesNewRomanPSMT" w:eastAsiaTheme="minorHAnsi" w:hAnsi="TimesNewRomanPSMT" w:cs="TimesNewRomanPSMT"/>
          <w:lang w:eastAsia="en-US"/>
        </w:rPr>
        <w:t> </w:t>
      </w:r>
      <w:r w:rsidRPr="00F10B94">
        <w:rPr>
          <w:rFonts w:ascii="TimesNewRomanPSMT" w:eastAsiaTheme="minorHAnsi" w:hAnsi="TimesNewRomanPSMT" w:cs="TimesNewRomanPSMT"/>
          <w:lang w:eastAsia="en-US"/>
        </w:rPr>
        <w:t xml:space="preserve">programem, </w:t>
      </w:r>
      <w:r w:rsidRPr="00A32D9E">
        <w:rPr>
          <w:rFonts w:ascii="TimesNewRomanPSMT" w:eastAsiaTheme="minorHAnsi" w:hAnsi="TimesNewRomanPSMT" w:cs="TimesNewRomanPSMT"/>
          <w:b/>
          <w:bCs/>
          <w:lang w:eastAsia="en-US"/>
        </w:rPr>
        <w:t>o ile nie pozostaje w zatrudnieniu.</w:t>
      </w:r>
    </w:p>
    <w:p w14:paraId="51FA9500" w14:textId="0D67F64B" w:rsidR="00F10B94" w:rsidRDefault="00F10B94">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lastRenderedPageBreak/>
        <w:t xml:space="preserve">Osoba, o której mowa </w:t>
      </w:r>
      <w:r w:rsidR="009630C0">
        <w:rPr>
          <w:rFonts w:ascii="TimesNewRomanPSMT" w:eastAsiaTheme="minorHAnsi" w:hAnsi="TimesNewRomanPSMT" w:cs="TimesNewRomanPSMT"/>
          <w:lang w:eastAsia="en-US"/>
        </w:rPr>
        <w:t>powyżej</w:t>
      </w:r>
      <w:r w:rsidRPr="00F10B94">
        <w:rPr>
          <w:rFonts w:ascii="TimesNewRomanPSMT" w:eastAsiaTheme="minorHAnsi" w:hAnsi="TimesNewRomanPSMT" w:cs="TimesNewRomanPSMT"/>
          <w:lang w:eastAsia="en-US"/>
        </w:rPr>
        <w:t>, po wyrażeniu woli kontynuacji stażu, jest rejestrowana</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przez PUP jako osoba poszukująca pracy.</w:t>
      </w:r>
    </w:p>
    <w:p w14:paraId="29677D0F" w14:textId="77777777" w:rsidR="00FE3DA5" w:rsidRDefault="00F10B94">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Bezrobotny, który na okres krótszy niż 6 miesięcy przerwał staż z powodu odbywania</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ćwiczeń wojskowych lub przeszkolenia wojskowego, może ukończyć ten staż zgodnie z</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programem, za zgodą starosty i organizatora stażu jeżeli jest zarejestrowany w PUP jako osoba</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bezrobotna.</w:t>
      </w:r>
    </w:p>
    <w:p w14:paraId="33D2C804" w14:textId="4E2E8830" w:rsidR="00FE3DA5" w:rsidRDefault="00FE3DA5">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W okresie odbywania stażu bezrobotnemu przysługuje prawo do stypendium w wysokości 160% zasiłku, jeśli miesięczny wymiar stażu jest równy maksymalnemu wymiarowi, tj. 8 godzin na dobę i</w:t>
      </w:r>
      <w:r>
        <w:rPr>
          <w:rFonts w:ascii="TimesNewRomanPSMT" w:eastAsiaTheme="minorHAnsi" w:hAnsi="TimesNewRomanPSMT" w:cs="TimesNewRomanPSMT"/>
          <w:lang w:eastAsia="en-US"/>
        </w:rPr>
        <w:t> </w:t>
      </w:r>
      <w:r w:rsidRPr="00FE3DA5">
        <w:rPr>
          <w:rFonts w:ascii="TimesNewRomanPSMT" w:eastAsiaTheme="minorHAnsi" w:hAnsi="TimesNewRomanPSMT" w:cs="TimesNewRomanPSMT"/>
          <w:lang w:eastAsia="en-US"/>
        </w:rPr>
        <w:t>przeciętnie 40 godzin w przeciętnie pięciodniowym</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tygodniu pracy, w przyjętym okresie rozliczeniowym nieprzekraczającym 3 miesięcy</w:t>
      </w:r>
      <w:r>
        <w:rPr>
          <w:rFonts w:ascii="TimesNewRomanPSMT" w:eastAsiaTheme="minorHAnsi" w:hAnsi="TimesNewRomanPSMT" w:cs="TimesNewRomanPSMT"/>
          <w:lang w:eastAsia="en-US"/>
        </w:rPr>
        <w:t xml:space="preserve"> (7 godzin na dobę i 35 godzin w tygodniu w przypadku osób niepełnosprawnych zaliczanych do znacznego lub umiarkowanego stopnia niepełnoprawności).</w:t>
      </w:r>
      <w:r w:rsidR="009630C0">
        <w:rPr>
          <w:rFonts w:ascii="TimesNewRomanPSMT" w:eastAsiaTheme="minorHAnsi" w:hAnsi="TimesNewRomanPSMT" w:cs="TimesNewRomanPSMT"/>
          <w:lang w:eastAsia="en-US"/>
        </w:rPr>
        <w:t xml:space="preserve"> W przypadku niższego wymiaru czasu pracy stypendium jest wypłacane w wysokości proporcjonalnej.</w:t>
      </w:r>
    </w:p>
    <w:p w14:paraId="19013CC0" w14:textId="5A1E1B7E" w:rsidR="009630C0" w:rsidRPr="009630C0" w:rsidRDefault="009630C0">
      <w:pPr>
        <w:pStyle w:val="Akapitzlist"/>
        <w:numPr>
          <w:ilvl w:val="0"/>
          <w:numId w:val="2"/>
        </w:numPr>
        <w:suppressAutoHyphens w:val="0"/>
        <w:autoSpaceDE w:val="0"/>
        <w:autoSpaceDN w:val="0"/>
        <w:adjustRightInd w:val="0"/>
        <w:jc w:val="both"/>
        <w:rPr>
          <w:rFonts w:ascii="TimesNewRomanPSMT" w:eastAsiaTheme="minorHAnsi" w:hAnsi="TimesNewRomanPSMT" w:cs="TimesNewRomanPSMT"/>
          <w:lang w:eastAsia="en-US"/>
        </w:rPr>
      </w:pPr>
      <w:r w:rsidRPr="009630C0">
        <w:rPr>
          <w:rFonts w:ascii="TimesNewRomanPSMT" w:eastAsiaTheme="minorHAnsi" w:hAnsi="TimesNewRomanPSMT" w:cs="TimesNewRomanPSMT"/>
          <w:lang w:eastAsia="en-US"/>
        </w:rPr>
        <w:t>Czas realizacji programu stażu przez bezrobotnego odbywającego staż nie może być krótszy niż 20 godzin w przeciętnie pięciodniowym tygodniu pracy, w przyjęty</w:t>
      </w:r>
      <w:r>
        <w:rPr>
          <w:rFonts w:ascii="TimesNewRomanPSMT" w:eastAsiaTheme="minorHAnsi" w:hAnsi="TimesNewRomanPSMT" w:cs="TimesNewRomanPSMT"/>
          <w:lang w:eastAsia="en-US"/>
        </w:rPr>
        <w:t xml:space="preserve">m </w:t>
      </w:r>
      <w:r w:rsidRPr="009630C0">
        <w:rPr>
          <w:rFonts w:ascii="TimesNewRomanPSMT" w:eastAsiaTheme="minorHAnsi" w:hAnsi="TimesNewRomanPSMT" w:cs="TimesNewRomanPSMT"/>
          <w:lang w:eastAsia="en-US"/>
        </w:rPr>
        <w:t>okresie rozliczeniowym nieprzekraczającym 3 miesięcy.</w:t>
      </w:r>
    </w:p>
    <w:p w14:paraId="300011C9" w14:textId="77777777" w:rsidR="00FE3DA5" w:rsidRDefault="00FE3DA5">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Bezrobotny nie może odbywać stażu w niedziele i święta, w porze nocnej, w systemie</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pracy zmianowej ani w godzinach nadliczbowych.</w:t>
      </w:r>
    </w:p>
    <w:p w14:paraId="4CEEEE6B" w14:textId="77777777" w:rsidR="00FE3DA5" w:rsidRDefault="00FE3DA5">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Starosta może wyrazić zgodę na realizację stażu w niedzielę i święta, w porze nocnej</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lub w systemie pracy zmianowej, o ile charakter pracy w danym zawodzie wymaga takiego</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rozkładu czasu pracy.</w:t>
      </w:r>
    </w:p>
    <w:p w14:paraId="73DE8E4E" w14:textId="77777777" w:rsidR="00FE3DA5" w:rsidRDefault="00FE3DA5">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Na wniosek bezrobotnego odbywającego staż organizator stażu udziela mu 2 dni</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wolnych za każde 30 dni kalendarzowych odbywania stażu. Za dni wolne przysługuje</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stypendium. Za ostatni miesiąc odbywania stażu organizator stażu udziela dni wolnych przed</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upływem terminu zakończenia stażu. Przy niepełnym miesiącu odbywania stażu przysługujący</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bezrobotnemu wymiar dni wolnych oblicza się proporcjonalnie, zaokrąglając w górę do</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pełnych dni.</w:t>
      </w:r>
    </w:p>
    <w:p w14:paraId="1EA1F710" w14:textId="69777BD6" w:rsidR="009630C0" w:rsidRPr="009630C0" w:rsidRDefault="009630C0">
      <w:pPr>
        <w:pStyle w:val="Akapitzlist"/>
        <w:numPr>
          <w:ilvl w:val="0"/>
          <w:numId w:val="2"/>
        </w:numPr>
        <w:suppressAutoHyphens w:val="0"/>
        <w:autoSpaceDE w:val="0"/>
        <w:autoSpaceDN w:val="0"/>
        <w:adjustRightInd w:val="0"/>
        <w:jc w:val="both"/>
        <w:rPr>
          <w:rFonts w:ascii="TimesNewRomanPSMT" w:eastAsiaTheme="minorHAnsi" w:hAnsi="TimesNewRomanPSMT" w:cs="TimesNewRomanPSMT"/>
          <w:b/>
          <w:bCs/>
          <w:lang w:eastAsia="en-US"/>
        </w:rPr>
      </w:pPr>
      <w:r>
        <w:rPr>
          <w:rFonts w:ascii="TimesNewRomanPSMT" w:eastAsiaTheme="minorHAnsi" w:hAnsi="TimesNewRomanPSMT" w:cs="TimesNewRomanPSMT"/>
          <w:lang w:eastAsia="en-US"/>
        </w:rPr>
        <w:t xml:space="preserve">Stypendium </w:t>
      </w:r>
      <w:r w:rsidRPr="009630C0">
        <w:rPr>
          <w:rFonts w:ascii="TimesNewRomanPSMT" w:eastAsiaTheme="minorHAnsi" w:hAnsi="TimesNewRomanPSMT" w:cs="TimesNewRomanPSMT"/>
          <w:b/>
          <w:bCs/>
          <w:lang w:eastAsia="en-US"/>
        </w:rPr>
        <w:t>nie przysługuje</w:t>
      </w:r>
      <w:r>
        <w:rPr>
          <w:rFonts w:ascii="TimesNewRomanPSMT" w:eastAsiaTheme="minorHAnsi" w:hAnsi="TimesNewRomanPSMT" w:cs="TimesNewRomanPSMT"/>
          <w:lang w:eastAsia="en-US"/>
        </w:rPr>
        <w:t xml:space="preserve"> za dni nieobecności na stażu. </w:t>
      </w:r>
      <w:r w:rsidRPr="009630C0">
        <w:rPr>
          <w:rFonts w:ascii="TimesNewRomanPSMT" w:eastAsiaTheme="minorHAnsi" w:hAnsi="TimesNewRomanPSMT" w:cs="TimesNewRomanPSMT"/>
          <w:lang w:eastAsia="en-US"/>
        </w:rPr>
        <w:t>Stypendium przysługuje za dni nieobecności na s</w:t>
      </w:r>
      <w:r w:rsidR="00C22E34">
        <w:rPr>
          <w:rFonts w:ascii="TimesNewRomanPSMT" w:eastAsiaTheme="minorHAnsi" w:hAnsi="TimesNewRomanPSMT" w:cs="TimesNewRomanPSMT"/>
          <w:lang w:eastAsia="en-US"/>
        </w:rPr>
        <w:t>tażu</w:t>
      </w:r>
      <w:r w:rsidRPr="009630C0">
        <w:rPr>
          <w:rFonts w:ascii="TimesNewRomanPSMT" w:eastAsiaTheme="minorHAnsi" w:hAnsi="TimesNewRomanPSMT" w:cs="TimesNewRomanPSMT"/>
          <w:lang w:eastAsia="en-US"/>
        </w:rPr>
        <w:t xml:space="preserve"> w przypadku usprawiedliwienia tej nieobecności obowiązkiem stawiennictwa przed sądem lub organem administracji publicznej</w:t>
      </w:r>
      <w:r>
        <w:rPr>
          <w:rFonts w:ascii="TimesNewRomanPSMT" w:eastAsiaTheme="minorHAnsi" w:hAnsi="TimesNewRomanPSMT" w:cs="TimesNewRomanPSMT"/>
          <w:lang w:eastAsia="en-US"/>
        </w:rPr>
        <w:t>. Z</w:t>
      </w:r>
      <w:r w:rsidRPr="009630C0">
        <w:rPr>
          <w:rFonts w:ascii="TimesNewRomanPSMT" w:eastAsiaTheme="minorHAnsi" w:hAnsi="TimesNewRomanPSMT" w:cs="TimesNewRomanPSMT"/>
          <w:lang w:eastAsia="en-US"/>
        </w:rPr>
        <w:t xml:space="preserve">a okres </w:t>
      </w:r>
      <w:r w:rsidRPr="009630C0">
        <w:rPr>
          <w:rFonts w:ascii="TimesNewRomanPSMT" w:eastAsiaTheme="minorHAnsi" w:hAnsi="TimesNewRomanPSMT" w:cs="TimesNewRomanPSMT"/>
          <w:b/>
          <w:bCs/>
          <w:lang w:eastAsia="en-US"/>
        </w:rPr>
        <w:t>udokumentowanej niezdolności do pracy bezrobotny zachowuje prawo do stypendium w wysokości 50 % kwoty stypendium</w:t>
      </w:r>
      <w:r>
        <w:rPr>
          <w:rFonts w:ascii="TimesNewRomanPSMT" w:eastAsiaTheme="minorHAnsi" w:hAnsi="TimesNewRomanPSMT" w:cs="TimesNewRomanPSMT"/>
          <w:b/>
          <w:bCs/>
          <w:lang w:eastAsia="en-US"/>
        </w:rPr>
        <w:t>.</w:t>
      </w:r>
    </w:p>
    <w:p w14:paraId="3F1EC216" w14:textId="589C1A73" w:rsidR="00BA76E4" w:rsidRDefault="00FE3DA5">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 xml:space="preserve">Bezrobotny, który </w:t>
      </w:r>
      <w:r w:rsidRPr="009630C0">
        <w:rPr>
          <w:rFonts w:ascii="TimesNewRomanPSMT" w:eastAsiaTheme="minorHAnsi" w:hAnsi="TimesNewRomanPSMT" w:cs="TimesNewRomanPSMT"/>
          <w:b/>
          <w:bCs/>
          <w:lang w:eastAsia="en-US"/>
        </w:rPr>
        <w:t>z uzasadnionej przyczyny przerwał</w:t>
      </w:r>
      <w:r w:rsidRPr="00FE3DA5">
        <w:rPr>
          <w:rFonts w:ascii="TimesNewRomanPSMT" w:eastAsiaTheme="minorHAnsi" w:hAnsi="TimesNewRomanPSMT" w:cs="TimesNewRomanPSMT"/>
          <w:lang w:eastAsia="en-US"/>
        </w:rPr>
        <w:t xml:space="preserve"> staż może w okresie 6 miesięcy</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od dnia przerwania udziału w stażu ukończyć ten staż zgodnie z programem za zgodą starosty</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i organizatora stażu.</w:t>
      </w:r>
    </w:p>
    <w:p w14:paraId="437E7E7A" w14:textId="77777777" w:rsidR="008E756F" w:rsidRDefault="00BB716E">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Bezrobotny skierowany na staż może starać się o zwrot kosztów dojazdu. </w:t>
      </w:r>
    </w:p>
    <w:p w14:paraId="72D19D6A" w14:textId="1E2318E3" w:rsidR="00BB716E" w:rsidRPr="00BB716E" w:rsidRDefault="00BB716E">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Starosta na wniosek organizatora lub z urzędu, po zasięgnięciu opinii</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organizatora i wysłuchaniu bezrobotnego, może pozbawić bezrobotnego możliwości</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kontynuowania stażu w przypadku:</w:t>
      </w:r>
    </w:p>
    <w:p w14:paraId="6E90F17A" w14:textId="2069DF6A" w:rsidR="00BB716E" w:rsidRPr="00BB716E" w:rsidRDefault="00BB716E">
      <w:pPr>
        <w:pStyle w:val="Akapitzlist"/>
        <w:numPr>
          <w:ilvl w:val="0"/>
          <w:numId w:val="6"/>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nieusprawiedliwionej nieobecności podczas więcej niż jednego dnia stażu;</w:t>
      </w:r>
    </w:p>
    <w:p w14:paraId="01E22997" w14:textId="78508C5E" w:rsidR="00BB716E" w:rsidRDefault="00BB716E">
      <w:pPr>
        <w:pStyle w:val="Akapitzlist"/>
        <w:numPr>
          <w:ilvl w:val="0"/>
          <w:numId w:val="6"/>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naruszenia podstawowych obowiązków określonych w regulaminie pracy, w szczególności</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stawienia się do odbycia stażu w stanie wskazującym na spożycie alkoholu, narkotyków</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lub środków psychotropowych lub spożywania w miejscu pracy alkoholu, narkotyków</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lub środków psychotropowych;</w:t>
      </w:r>
    </w:p>
    <w:p w14:paraId="5C62447E" w14:textId="358F5A69" w:rsidR="00BB716E" w:rsidRPr="00BB716E" w:rsidRDefault="00BB716E">
      <w:pPr>
        <w:pStyle w:val="Akapitzlist"/>
        <w:numPr>
          <w:ilvl w:val="0"/>
          <w:numId w:val="6"/>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usprawiedliwionej nieobecności uniemożliwiającej zrealizowanie programu stażu.</w:t>
      </w:r>
    </w:p>
    <w:p w14:paraId="01AE0A54" w14:textId="444FE5BB" w:rsidR="00BB716E" w:rsidRPr="00BB716E" w:rsidRDefault="00BB716E">
      <w:pPr>
        <w:pStyle w:val="Akapitzlist"/>
        <w:numPr>
          <w:ilvl w:val="0"/>
          <w:numId w:val="2"/>
        </w:numPr>
        <w:suppressAutoHyphens w:val="0"/>
        <w:autoSpaceDE w:val="0"/>
        <w:autoSpaceDN w:val="0"/>
        <w:adjustRightInd w:val="0"/>
        <w:ind w:left="357" w:hanging="357"/>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Osoba, która z własnej winy nie podjęła lub przerwała realizację stażu, zwraca na</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rachunek bankowy PUP koszty:</w:t>
      </w:r>
    </w:p>
    <w:p w14:paraId="0CCEE8C6" w14:textId="0929F6AD" w:rsidR="00BB716E" w:rsidRPr="00BB716E" w:rsidRDefault="00BB716E">
      <w:pPr>
        <w:pStyle w:val="Akapitzlist"/>
        <w:numPr>
          <w:ilvl w:val="0"/>
          <w:numId w:val="7"/>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badań lekarskich i psychologicznych, o których mowa w art. 205 ust. 2,</w:t>
      </w:r>
    </w:p>
    <w:p w14:paraId="2B34AB00" w14:textId="6AE62E8A" w:rsidR="00BB716E" w:rsidRPr="00BB716E" w:rsidRDefault="00BB716E">
      <w:pPr>
        <w:pStyle w:val="Akapitzlist"/>
        <w:numPr>
          <w:ilvl w:val="0"/>
          <w:numId w:val="7"/>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przejazdu, o których mowa w art. 206 ust. 1, zakwaterowania, o których mowa w art. 206 ust. 2</w:t>
      </w:r>
    </w:p>
    <w:p w14:paraId="1584C515" w14:textId="77777777" w:rsidR="004B0424" w:rsidRDefault="00BB716E" w:rsidP="004B0424">
      <w:pPr>
        <w:pStyle w:val="Akapitzlist"/>
        <w:suppressAutoHyphens w:val="0"/>
        <w:autoSpaceDE w:val="0"/>
        <w:autoSpaceDN w:val="0"/>
        <w:adjustRightInd w:val="0"/>
        <w:ind w:left="35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o ile zostały poniesione.</w:t>
      </w:r>
    </w:p>
    <w:p w14:paraId="040AE25A" w14:textId="64132655" w:rsidR="00FF4FF0" w:rsidRDefault="00FF4FF0" w:rsidP="00FF4FF0">
      <w:pPr>
        <w:pStyle w:val="Akapitzlist"/>
        <w:suppressAutoHyphens w:val="0"/>
        <w:autoSpaceDE w:val="0"/>
        <w:autoSpaceDN w:val="0"/>
        <w:adjustRightInd w:val="0"/>
        <w:ind w:left="357"/>
        <w:jc w:val="both"/>
        <w:rPr>
          <w:rFonts w:ascii="TimesNewRomanPSMT" w:eastAsiaTheme="minorHAnsi" w:hAnsi="TimesNewRomanPSMT" w:cs="TimesNewRomanPSMT"/>
          <w:lang w:eastAsia="en-US"/>
        </w:rPr>
      </w:pPr>
      <w:r w:rsidRPr="00FF4FF0">
        <w:rPr>
          <w:rFonts w:ascii="TimesNewRomanPSMT" w:eastAsiaTheme="minorHAnsi" w:hAnsi="TimesNewRomanPSMT" w:cs="TimesNewRomanPSMT"/>
          <w:lang w:eastAsia="en-US"/>
        </w:rPr>
        <w:t>Osoba, która z własnej winy</w:t>
      </w:r>
      <w:r>
        <w:rPr>
          <w:rFonts w:ascii="TimesNewRomanPSMT" w:eastAsiaTheme="minorHAnsi" w:hAnsi="TimesNewRomanPSMT" w:cs="TimesNewRomanPSMT"/>
          <w:lang w:eastAsia="en-US"/>
        </w:rPr>
        <w:t xml:space="preserve"> </w:t>
      </w:r>
      <w:r w:rsidRPr="00FF4FF0">
        <w:rPr>
          <w:rFonts w:ascii="TimesNewRomanPSMT" w:eastAsiaTheme="minorHAnsi" w:hAnsi="TimesNewRomanPSMT" w:cs="TimesNewRomanPSMT"/>
          <w:lang w:eastAsia="en-US"/>
        </w:rPr>
        <w:t>nie przystąpiła do procesu potwierdzenia nabycia wiedzy i umiejętności lub uzyskania dokumentu potwierdzającego nabycie wiedzy</w:t>
      </w:r>
      <w:r>
        <w:rPr>
          <w:rFonts w:ascii="TimesNewRomanPSMT" w:eastAsiaTheme="minorHAnsi" w:hAnsi="TimesNewRomanPSMT" w:cs="TimesNewRomanPSMT"/>
          <w:lang w:eastAsia="en-US"/>
        </w:rPr>
        <w:t xml:space="preserve"> </w:t>
      </w:r>
      <w:r w:rsidRPr="00FF4FF0">
        <w:rPr>
          <w:rFonts w:ascii="TimesNewRomanPSMT" w:eastAsiaTheme="minorHAnsi" w:hAnsi="TimesNewRomanPSMT" w:cs="TimesNewRomanPSMT"/>
          <w:lang w:eastAsia="en-US"/>
        </w:rPr>
        <w:t>i umiejętności, zwraca na wyodrębniony rachunek bankowy PUP albo samorządu powiatu koszty, o których mowa</w:t>
      </w:r>
      <w:r>
        <w:rPr>
          <w:rFonts w:ascii="TimesNewRomanPSMT" w:eastAsiaTheme="minorHAnsi" w:hAnsi="TimesNewRomanPSMT" w:cs="TimesNewRomanPSMT"/>
          <w:lang w:eastAsia="en-US"/>
        </w:rPr>
        <w:t xml:space="preserve"> powyżej oraz </w:t>
      </w:r>
      <w:r w:rsidRPr="00FF4FF0">
        <w:rPr>
          <w:rFonts w:ascii="TimesNewRomanPSMT" w:eastAsiaTheme="minorHAnsi" w:hAnsi="TimesNewRomanPSMT" w:cs="TimesNewRomanPSMT"/>
          <w:lang w:eastAsia="en-US"/>
        </w:rPr>
        <w:t>koszty potwierdzenia nabycia wiedzy i umiejętności</w:t>
      </w:r>
      <w:r>
        <w:rPr>
          <w:rFonts w:ascii="TimesNewRomanPSMT" w:eastAsiaTheme="minorHAnsi" w:hAnsi="TimesNewRomanPSMT" w:cs="TimesNewRomanPSMT"/>
          <w:lang w:eastAsia="en-US"/>
        </w:rPr>
        <w:t>.</w:t>
      </w:r>
    </w:p>
    <w:p w14:paraId="5563583D" w14:textId="5B3259FA" w:rsidR="00FF4FF0" w:rsidRPr="00FF4FF0" w:rsidRDefault="00FF4FF0" w:rsidP="00FF4FF0">
      <w:pPr>
        <w:suppressAutoHyphens w:val="0"/>
        <w:autoSpaceDE w:val="0"/>
        <w:autoSpaceDN w:val="0"/>
        <w:adjustRightInd w:val="0"/>
        <w:ind w:left="357"/>
        <w:jc w:val="both"/>
        <w:rPr>
          <w:rFonts w:ascii="TimesNewRomanPSMT" w:eastAsiaTheme="minorHAnsi" w:hAnsi="TimesNewRomanPSMT" w:cs="TimesNewRomanPSMT"/>
          <w:lang w:eastAsia="en-US"/>
        </w:rPr>
      </w:pPr>
      <w:r w:rsidRPr="00FF4FF0">
        <w:rPr>
          <w:rFonts w:ascii="TimesNewRomanPSMT" w:eastAsiaTheme="minorHAnsi" w:hAnsi="TimesNewRomanPSMT" w:cs="TimesNewRomanPSMT"/>
          <w:lang w:eastAsia="en-US"/>
        </w:rPr>
        <w:t xml:space="preserve">Przepisów </w:t>
      </w:r>
      <w:r>
        <w:rPr>
          <w:rFonts w:ascii="TimesNewRomanPSMT" w:eastAsiaTheme="minorHAnsi" w:hAnsi="TimesNewRomanPSMT" w:cs="TimesNewRomanPSMT"/>
          <w:lang w:eastAsia="en-US"/>
        </w:rPr>
        <w:t>pkt. 21</w:t>
      </w:r>
      <w:r w:rsidRPr="00FF4FF0">
        <w:rPr>
          <w:rFonts w:ascii="TimesNewRomanPSMT" w:eastAsiaTheme="minorHAnsi" w:hAnsi="TimesNewRomanPSMT" w:cs="TimesNewRomanPSMT"/>
          <w:lang w:eastAsia="en-US"/>
        </w:rPr>
        <w:t xml:space="preserve"> nie stosuje się w przypadku gdy przyczyną niepodjęcia lub przerwania programu stażu lub nieprzystąpienia do procesu potwierdzenia nabycia wiedzy i umiejętności było podjęcie zatrudnienia, innej pracy zarobkowej lub prowadzenia działalności gospodarczej, trwającego co najmniej miesiąc.</w:t>
      </w:r>
    </w:p>
    <w:p w14:paraId="4BBE1A39" w14:textId="77777777" w:rsidR="004B0424" w:rsidRDefault="004B0424">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Okresy pobierania zasiłku oraz stypendium przyznanego na podstawie art.</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234 ust. 1, art. 235 ust. 1, art.</w:t>
      </w:r>
      <w:r>
        <w:rPr>
          <w:rFonts w:ascii="TimesNewRomanPSMT" w:eastAsiaTheme="minorHAnsi" w:hAnsi="TimesNewRomanPSMT" w:cs="TimesNewRomanPSMT"/>
          <w:lang w:eastAsia="en-US"/>
        </w:rPr>
        <w:t> </w:t>
      </w:r>
      <w:r w:rsidRPr="004B0424">
        <w:rPr>
          <w:rFonts w:ascii="TimesNewRomanPSMT" w:eastAsiaTheme="minorHAnsi" w:hAnsi="TimesNewRomanPSMT" w:cs="TimesNewRomanPSMT"/>
          <w:lang w:eastAsia="en-US"/>
        </w:rPr>
        <w:t>236 ust. 1, wlicza się do okresu pracy wymaganego do nabycia</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 xml:space="preserve">lub zachowania uprawnień </w:t>
      </w:r>
      <w:r w:rsidRPr="004B0424">
        <w:rPr>
          <w:rFonts w:ascii="TimesNewRomanPSMT" w:eastAsiaTheme="minorHAnsi" w:hAnsi="TimesNewRomanPSMT" w:cs="TimesNewRomanPSMT"/>
          <w:lang w:eastAsia="en-US"/>
        </w:rPr>
        <w:lastRenderedPageBreak/>
        <w:t>pracowniczych oraz okresów składkowych w rozumieniu</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przepisów o emeryturach i rentach z Funduszu Ubezpieczeń Społecznych.</w:t>
      </w:r>
    </w:p>
    <w:p w14:paraId="2E00A882" w14:textId="127579E8" w:rsidR="004B0424" w:rsidRPr="004B0424" w:rsidRDefault="004B0424">
      <w:pPr>
        <w:pStyle w:val="Akapitzlist"/>
        <w:numPr>
          <w:ilvl w:val="0"/>
          <w:numId w:val="2"/>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Okresów pobierania zasiłku i stypendium nie wlicza się do:</w:t>
      </w:r>
    </w:p>
    <w:p w14:paraId="049D42CD" w14:textId="77777777" w:rsidR="004B0424" w:rsidRDefault="004B0424">
      <w:pPr>
        <w:pStyle w:val="Akapitzlist"/>
        <w:numPr>
          <w:ilvl w:val="0"/>
          <w:numId w:val="8"/>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okresów wymaganych do nabycia prawa do zasiłku oraz ustalania wysokości i okresu</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pobierania zasiłku;</w:t>
      </w:r>
    </w:p>
    <w:p w14:paraId="73693463" w14:textId="77777777" w:rsidR="004B0424" w:rsidRDefault="004B0424">
      <w:pPr>
        <w:pStyle w:val="Akapitzlist"/>
        <w:numPr>
          <w:ilvl w:val="0"/>
          <w:numId w:val="8"/>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okresu zatrudnienia, od którego zależy nabycie prawa do urlopu wypoczynkowego;</w:t>
      </w:r>
    </w:p>
    <w:p w14:paraId="0E77E91F" w14:textId="017F4B3B" w:rsidR="004B0424" w:rsidRPr="004B0424" w:rsidRDefault="004B0424">
      <w:pPr>
        <w:pStyle w:val="Akapitzlist"/>
        <w:numPr>
          <w:ilvl w:val="0"/>
          <w:numId w:val="8"/>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stażu pracy określonego w odrębnych przepisach, wymaganego do wykonywania</w:t>
      </w:r>
    </w:p>
    <w:p w14:paraId="320F7A7D" w14:textId="2936F2BA" w:rsidR="00BB716E" w:rsidRDefault="004B0424" w:rsidP="004B0424">
      <w:p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niektórych zawodów.</w:t>
      </w:r>
    </w:p>
    <w:p w14:paraId="0D03EA2F" w14:textId="77777777" w:rsidR="00FF4FF0" w:rsidRDefault="00FF4FF0" w:rsidP="00BB716E">
      <w:pPr>
        <w:suppressAutoHyphens w:val="0"/>
        <w:autoSpaceDE w:val="0"/>
        <w:autoSpaceDN w:val="0"/>
        <w:adjustRightInd w:val="0"/>
        <w:jc w:val="both"/>
        <w:rPr>
          <w:rFonts w:ascii="TimesNewRomanPSMT" w:eastAsiaTheme="minorHAnsi" w:hAnsi="TimesNewRomanPSMT" w:cs="TimesNewRomanPSMT"/>
          <w:lang w:eastAsia="en-US"/>
        </w:rPr>
      </w:pPr>
    </w:p>
    <w:p w14:paraId="5740D49F" w14:textId="23C2F4AC" w:rsidR="00FF4FF0" w:rsidRPr="00FF4FF0" w:rsidRDefault="00FF4FF0">
      <w:pPr>
        <w:pStyle w:val="Akapitzlist"/>
        <w:numPr>
          <w:ilvl w:val="0"/>
          <w:numId w:val="2"/>
        </w:numPr>
        <w:suppressAutoHyphens w:val="0"/>
        <w:autoSpaceDE w:val="0"/>
        <w:autoSpaceDN w:val="0"/>
        <w:adjustRightInd w:val="0"/>
        <w:jc w:val="both"/>
        <w:rPr>
          <w:rFonts w:ascii="TimesNewRomanPSMT" w:eastAsiaTheme="minorHAnsi" w:hAnsi="TimesNewRomanPSMT" w:cs="TimesNewRomanPSMT"/>
          <w:lang w:eastAsia="en-US"/>
        </w:rPr>
      </w:pPr>
      <w:r w:rsidRPr="00FF4FF0">
        <w:rPr>
          <w:rFonts w:ascii="TimesNewRomanPSMT" w:eastAsiaTheme="minorHAnsi" w:hAnsi="TimesNewRomanPSMT" w:cs="TimesNewRomanPSMT"/>
          <w:lang w:eastAsia="en-US"/>
        </w:rPr>
        <w:t>Osobie, która odbyła staż, o którym mowa w art. 119 ust. 1</w:t>
      </w:r>
      <w:r>
        <w:rPr>
          <w:rFonts w:ascii="TimesNewRomanPSMT" w:eastAsiaTheme="minorHAnsi" w:hAnsi="TimesNewRomanPSMT" w:cs="TimesNewRomanPSMT"/>
          <w:lang w:eastAsia="en-US"/>
        </w:rPr>
        <w:t xml:space="preserve"> ustawy o rynku pracy i służbach zatrudnienia</w:t>
      </w:r>
      <w:r w:rsidRPr="00FF4FF0">
        <w:rPr>
          <w:rFonts w:ascii="TimesNewRomanPSMT" w:eastAsiaTheme="minorHAnsi" w:hAnsi="TimesNewRomanPSMT" w:cs="TimesNewRomanPSMT"/>
          <w:lang w:eastAsia="en-US"/>
        </w:rPr>
        <w:t xml:space="preserve">, przysługuje dodatek do stypendium </w:t>
      </w:r>
      <w:r w:rsidRPr="00FF4FF0">
        <w:rPr>
          <w:rFonts w:ascii="TimesNewRomanPSMT" w:eastAsiaTheme="minorHAnsi" w:hAnsi="TimesNewRomanPSMT" w:cs="TimesNewRomanPSMT"/>
          <w:u w:val="single"/>
          <w:lang w:eastAsia="en-US"/>
        </w:rPr>
        <w:t>po uzyskaniu dokumentu potwierdzającego nabycie wiedzy i umiejętności, w terminie 12 miesięcy od ukończenia stażu</w:t>
      </w:r>
      <w:r w:rsidRPr="00FF4FF0">
        <w:rPr>
          <w:rFonts w:ascii="TimesNewRomanPSMT" w:eastAsiaTheme="minorHAnsi" w:hAnsi="TimesNewRomanPSMT" w:cs="TimesNewRomanPSMT"/>
          <w:lang w:eastAsia="en-US"/>
        </w:rPr>
        <w:t>. Dodatek do stypendium jest finansowany ze środków Funduszu Pracy i wypłacany przez starostę w wysokości 20 % zasiłku, o którym mowa w art. 224 ust. 1 pkt 1, za każdy pełny miesiąc zrealizowanego stażu.</w:t>
      </w:r>
      <w:r>
        <w:rPr>
          <w:rFonts w:ascii="TimesNewRomanPSMT" w:eastAsiaTheme="minorHAnsi" w:hAnsi="TimesNewRomanPSMT" w:cs="TimesNewRomanPSMT"/>
          <w:lang w:eastAsia="en-US"/>
        </w:rPr>
        <w:t xml:space="preserve"> </w:t>
      </w:r>
      <w:r w:rsidRPr="00FF4FF0">
        <w:rPr>
          <w:rFonts w:ascii="TimesNewRomanPSMT" w:eastAsiaTheme="minorHAnsi" w:hAnsi="TimesNewRomanPSMT" w:cs="TimesNewRomanPSMT"/>
          <w:lang w:eastAsia="en-US"/>
        </w:rPr>
        <w:t>Wysokość dodatku do stypendium za niepełny miesiąc ustala się dzieląc kwotę dodatku za pełny miesiąc przez 30, a następnie mnożąc przez liczbę dni kalendarzowych realizacji stażu.</w:t>
      </w:r>
    </w:p>
    <w:p w14:paraId="13001FC2" w14:textId="66F6C397" w:rsidR="00FF4FF0" w:rsidRDefault="00FF4FF0">
      <w:pPr>
        <w:pStyle w:val="Akapitzlist"/>
        <w:numPr>
          <w:ilvl w:val="0"/>
          <w:numId w:val="2"/>
        </w:numPr>
        <w:suppressAutoHyphens w:val="0"/>
        <w:autoSpaceDE w:val="0"/>
        <w:autoSpaceDN w:val="0"/>
        <w:adjustRightInd w:val="0"/>
        <w:jc w:val="both"/>
        <w:rPr>
          <w:rFonts w:ascii="TimesNewRomanPSMT" w:eastAsiaTheme="minorHAnsi" w:hAnsi="TimesNewRomanPSMT" w:cs="TimesNewRomanPSMT"/>
          <w:lang w:eastAsia="en-US"/>
        </w:rPr>
      </w:pPr>
      <w:r w:rsidRPr="00FF4FF0">
        <w:rPr>
          <w:rFonts w:ascii="TimesNewRomanPSMT" w:eastAsiaTheme="minorHAnsi" w:hAnsi="TimesNewRomanPSMT" w:cs="TimesNewRomanPSMT"/>
          <w:lang w:eastAsia="en-US"/>
        </w:rPr>
        <w:t>Dodatek do stypendium jest przyznawany na wniosek osoby, która odbyła staż, o którym mowa w art. 119 ust. 1, złożony w terminie do 3 miesięcy od dnia uzyskania dokumentu potwierdzającego nabycie wiedzy i umiejętności. Do wniosku należy dołączyć kopię dokumentu potwierdzającego nabycie wiedzy i umiejętności albo jego odwzorowanie cyfrowe.</w:t>
      </w:r>
    </w:p>
    <w:p w14:paraId="2B5B9099" w14:textId="6456B514" w:rsidR="00635DF3" w:rsidRPr="00FF4FF0" w:rsidRDefault="00635DF3">
      <w:pPr>
        <w:pStyle w:val="Akapitzlist"/>
        <w:numPr>
          <w:ilvl w:val="0"/>
          <w:numId w:val="2"/>
        </w:numPr>
        <w:suppressAutoHyphens w:val="0"/>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Stypendium stażowe </w:t>
      </w:r>
      <w:r w:rsidR="00861DDD">
        <w:rPr>
          <w:rFonts w:ascii="TimesNewRomanPSMT" w:eastAsiaTheme="minorHAnsi" w:hAnsi="TimesNewRomanPSMT" w:cs="TimesNewRomanPSMT"/>
          <w:lang w:eastAsia="en-US"/>
        </w:rPr>
        <w:t>wypłacane</w:t>
      </w:r>
      <w:r>
        <w:rPr>
          <w:rFonts w:ascii="TimesNewRomanPSMT" w:eastAsiaTheme="minorHAnsi" w:hAnsi="TimesNewRomanPSMT" w:cs="TimesNewRomanPSMT"/>
          <w:lang w:eastAsia="en-US"/>
        </w:rPr>
        <w:t xml:space="preserve"> jest wyłącznie na rachunek </w:t>
      </w:r>
      <w:r w:rsidR="00075990">
        <w:rPr>
          <w:rFonts w:ascii="TimesNewRomanPSMT" w:eastAsiaTheme="minorHAnsi" w:hAnsi="TimesNewRomanPSMT" w:cs="TimesNewRomanPSMT"/>
          <w:lang w:eastAsia="en-US"/>
        </w:rPr>
        <w:t>płatniczy</w:t>
      </w:r>
      <w:r>
        <w:rPr>
          <w:rFonts w:ascii="TimesNewRomanPSMT" w:eastAsiaTheme="minorHAnsi" w:hAnsi="TimesNewRomanPSMT" w:cs="TimesNewRomanPSMT"/>
          <w:lang w:eastAsia="en-US"/>
        </w:rPr>
        <w:t xml:space="preserve"> osoby bezrobotnej.</w:t>
      </w:r>
    </w:p>
    <w:p w14:paraId="32888A1D" w14:textId="77777777" w:rsidR="00FF4FF0" w:rsidRDefault="00FF4FF0" w:rsidP="00FF4FF0">
      <w:pPr>
        <w:suppressAutoHyphens w:val="0"/>
        <w:autoSpaceDE w:val="0"/>
        <w:autoSpaceDN w:val="0"/>
        <w:adjustRightInd w:val="0"/>
        <w:jc w:val="both"/>
        <w:rPr>
          <w:rFonts w:ascii="TimesNewRomanPSMT" w:eastAsiaTheme="minorHAnsi" w:hAnsi="TimesNewRomanPSMT" w:cs="TimesNewRomanPSMT"/>
          <w:lang w:eastAsia="en-US"/>
        </w:rPr>
      </w:pPr>
    </w:p>
    <w:p w14:paraId="364E6181" w14:textId="36874B63" w:rsidR="0083410B" w:rsidRPr="0083410B" w:rsidRDefault="0083410B" w:rsidP="0083410B">
      <w:pPr>
        <w:suppressAutoHyphens w:val="0"/>
        <w:autoSpaceDE w:val="0"/>
        <w:autoSpaceDN w:val="0"/>
        <w:adjustRightInd w:val="0"/>
        <w:jc w:val="both"/>
        <w:rPr>
          <w:rFonts w:ascii="TimesNewRomanPSMT" w:eastAsiaTheme="minorHAnsi" w:hAnsi="TimesNewRomanPSMT" w:cs="TimesNewRomanPSMT"/>
          <w:lang w:eastAsia="en-US"/>
        </w:rPr>
      </w:pPr>
      <w:r w:rsidRPr="0083410B">
        <w:rPr>
          <w:rFonts w:ascii="TimesNewRomanPSMT" w:eastAsiaTheme="minorHAnsi" w:hAnsi="TimesNewRomanPSMT" w:cs="TimesNewRomanPSMT"/>
          <w:lang w:eastAsia="en-US"/>
        </w:rPr>
        <w:t xml:space="preserve">Bezrobotny albo poszukujący pracy, który </w:t>
      </w:r>
      <w:r w:rsidRPr="0083410B">
        <w:rPr>
          <w:rFonts w:ascii="TimesNewRomanPSMT" w:eastAsiaTheme="minorHAnsi" w:hAnsi="TimesNewRomanPSMT" w:cs="TimesNewRomanPSMT"/>
          <w:b/>
          <w:bCs/>
          <w:lang w:eastAsia="en-US"/>
        </w:rPr>
        <w:t xml:space="preserve">bez uzasadnionej przyczyny przerwał realizację formy pomocy określonej </w:t>
      </w:r>
      <w:r w:rsidRPr="0083410B">
        <w:rPr>
          <w:rFonts w:ascii="TimesNewRomanPSMT" w:eastAsiaTheme="minorHAnsi" w:hAnsi="TimesNewRomanPSMT" w:cs="TimesNewRomanPSMT"/>
          <w:lang w:eastAsia="en-US"/>
        </w:rPr>
        <w:t xml:space="preserve">w ustawie finansowaną z Funduszu Pracy, z wyłączeniem pośrednictwa pracy i poradnictwa zawodowego, </w:t>
      </w:r>
      <w:r w:rsidRPr="0083410B">
        <w:rPr>
          <w:rFonts w:ascii="TimesNewRomanPSMT" w:eastAsiaTheme="minorHAnsi" w:hAnsi="TimesNewRomanPSMT" w:cs="TimesNewRomanPSMT"/>
          <w:b/>
          <w:bCs/>
          <w:lang w:eastAsia="en-US"/>
        </w:rPr>
        <w:t xml:space="preserve">nie może korzystać z tej formy pomocy przez okres 90 dni </w:t>
      </w:r>
      <w:r w:rsidRPr="0083410B">
        <w:rPr>
          <w:rFonts w:ascii="TimesNewRomanPSMT" w:eastAsiaTheme="minorHAnsi" w:hAnsi="TimesNewRomanPSMT" w:cs="TimesNewRomanPSMT"/>
          <w:lang w:eastAsia="en-US"/>
        </w:rPr>
        <w:t>od dnia jej przerwania, chyba że powodem przerwania było podjęcie zatrudnienia, innej pracy zarobkowej lub działalności gospodarczej na okres nie krótszy niż miesiąc</w:t>
      </w:r>
    </w:p>
    <w:p w14:paraId="6B534148" w14:textId="7C48779A" w:rsidR="00FF4FF0" w:rsidRDefault="0083410B" w:rsidP="0083410B">
      <w:pPr>
        <w:suppressAutoHyphens w:val="0"/>
        <w:autoSpaceDE w:val="0"/>
        <w:autoSpaceDN w:val="0"/>
        <w:adjustRightInd w:val="0"/>
        <w:jc w:val="both"/>
        <w:rPr>
          <w:rFonts w:ascii="TimesNewRomanPSMT" w:eastAsiaTheme="minorHAnsi" w:hAnsi="TimesNewRomanPSMT" w:cs="TimesNewRomanPSMT"/>
          <w:lang w:eastAsia="en-US"/>
        </w:rPr>
      </w:pPr>
      <w:r w:rsidRPr="0083410B">
        <w:rPr>
          <w:rFonts w:ascii="TimesNewRomanPSMT" w:eastAsiaTheme="minorHAnsi" w:hAnsi="TimesNewRomanPSMT" w:cs="TimesNewRomanPSMT"/>
          <w:lang w:eastAsia="en-US"/>
        </w:rPr>
        <w:t>Starosta świadczy pomoc z uwzględnieniem sytuacji i potrzeb osoby, której udzielana jest pomoc, biorąc pod uwagę możliwość zastosowania form pomocy. Przepis stosuje się odpowiednio do pracodawców oraz innych podmiotów.</w:t>
      </w:r>
    </w:p>
    <w:p w14:paraId="341631C1" w14:textId="77777777" w:rsidR="00FF4FF0" w:rsidRDefault="00FF4FF0" w:rsidP="00FF4FF0">
      <w:pPr>
        <w:suppressAutoHyphens w:val="0"/>
        <w:autoSpaceDE w:val="0"/>
        <w:autoSpaceDN w:val="0"/>
        <w:adjustRightInd w:val="0"/>
        <w:jc w:val="both"/>
        <w:rPr>
          <w:rFonts w:ascii="TimesNewRomanPSMT" w:eastAsiaTheme="minorHAnsi" w:hAnsi="TimesNewRomanPSMT" w:cs="TimesNewRomanPSMT"/>
          <w:lang w:eastAsia="en-US"/>
        </w:rPr>
      </w:pPr>
    </w:p>
    <w:p w14:paraId="02B6F202" w14:textId="77777777" w:rsidR="00FF4FF0" w:rsidRPr="00FF4FF0" w:rsidRDefault="00FF4FF0" w:rsidP="00FF4FF0">
      <w:pPr>
        <w:suppressAutoHyphens w:val="0"/>
        <w:autoSpaceDE w:val="0"/>
        <w:autoSpaceDN w:val="0"/>
        <w:adjustRightInd w:val="0"/>
        <w:jc w:val="both"/>
        <w:rPr>
          <w:rFonts w:ascii="TimesNewRomanPSMT" w:eastAsiaTheme="minorHAnsi" w:hAnsi="TimesNewRomanPSMT" w:cs="TimesNewRomanPSMT"/>
          <w:lang w:eastAsia="en-US"/>
        </w:rPr>
      </w:pPr>
    </w:p>
    <w:p w14:paraId="422491DE" w14:textId="446D5981" w:rsidR="00BB716E" w:rsidRPr="00BB716E" w:rsidRDefault="00BB716E" w:rsidP="00BB716E">
      <w:pPr>
        <w:suppressAutoHyphens w:val="0"/>
        <w:autoSpaceDE w:val="0"/>
        <w:autoSpaceDN w:val="0"/>
        <w:adjustRightInd w:val="0"/>
        <w:jc w:val="both"/>
        <w:rPr>
          <w:rFonts w:ascii="TimesNewRomanPSMT" w:eastAsiaTheme="minorHAnsi" w:hAnsi="TimesNewRomanPSMT" w:cs="TimesNewRomanPSMT"/>
          <w:lang w:eastAsia="en-US"/>
        </w:rPr>
      </w:pPr>
      <w:r w:rsidRPr="00BB716E">
        <w:rPr>
          <w:rFonts w:ascii="TimesNewRomanPSMT" w:eastAsiaTheme="minorHAnsi" w:hAnsi="TimesNewRomanPSMT" w:cs="TimesNewRomanPSMT"/>
          <w:b/>
          <w:bCs/>
          <w:lang w:eastAsia="en-US"/>
        </w:rPr>
        <w:t>Bezrobotny traci status osoby bezrobotnej</w:t>
      </w:r>
      <w:r w:rsidRPr="00BB716E">
        <w:rPr>
          <w:rFonts w:ascii="TimesNewRomanPSMT" w:eastAsiaTheme="minorHAnsi" w:hAnsi="TimesNewRomanPSMT" w:cs="TimesNewRomanPSMT"/>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BB716E">
        <w:rPr>
          <w:rFonts w:ascii="TimesNewRomanPSMT" w:eastAsiaTheme="minorHAnsi" w:hAnsi="TimesNewRomanPSMT" w:cs="TimesNewRomanPSMT"/>
          <w:b/>
          <w:bCs/>
          <w:lang w:eastAsia="en-US"/>
        </w:rPr>
        <w:t>na okres 90 dni</w:t>
      </w:r>
      <w:r w:rsidRPr="00BB716E">
        <w:rPr>
          <w:rFonts w:ascii="TimesNewRomanPSMT" w:eastAsiaTheme="minorHAnsi" w:hAnsi="TimesNewRomanPSMT" w:cs="TimesNewRomanPSMT"/>
          <w:lang w:eastAsia="en-US"/>
        </w:rPr>
        <w:t>.</w:t>
      </w:r>
    </w:p>
    <w:p w14:paraId="1081566C" w14:textId="77777777" w:rsidR="00CF614F" w:rsidRDefault="00CF614F" w:rsidP="00CF614F">
      <w:pPr>
        <w:jc w:val="both"/>
        <w:rPr>
          <w:sz w:val="18"/>
          <w:szCs w:val="18"/>
        </w:rPr>
      </w:pPr>
      <w:r>
        <w:rPr>
          <w:sz w:val="18"/>
          <w:szCs w:val="18"/>
        </w:rPr>
        <w:t> </w:t>
      </w:r>
    </w:p>
    <w:p w14:paraId="6F7C13CC" w14:textId="7556E4C9" w:rsidR="0083410B" w:rsidRDefault="0083410B" w:rsidP="0083410B">
      <w:pPr>
        <w:suppressAutoHyphens w:val="0"/>
        <w:jc w:val="both"/>
      </w:pPr>
      <w:r>
        <w:t xml:space="preserve">Jestem świadomy/a odpowiedzialności karnej za złożenie fałszywego oświadczenia, potwierdzam zapoznanie się z prawami i obowiązkami osoby skierowanej </w:t>
      </w:r>
      <w:r w:rsidR="00C22E34">
        <w:t>na staż</w:t>
      </w:r>
      <w:r>
        <w:t>.</w:t>
      </w:r>
    </w:p>
    <w:p w14:paraId="06105AF8" w14:textId="77777777" w:rsidR="0083410B" w:rsidRDefault="0083410B" w:rsidP="0083410B">
      <w:pPr>
        <w:suppressAutoHyphens w:val="0"/>
        <w:jc w:val="both"/>
      </w:pPr>
    </w:p>
    <w:p w14:paraId="4CDD1878" w14:textId="3C7E9843" w:rsidR="000A47E9" w:rsidRPr="0083410B" w:rsidRDefault="0083410B" w:rsidP="0083410B">
      <w:pPr>
        <w:suppressAutoHyphens w:val="0"/>
        <w:jc w:val="both"/>
        <w:rPr>
          <w:b/>
          <w:bCs/>
        </w:rPr>
      </w:pPr>
      <w:r w:rsidRPr="0083410B">
        <w:rPr>
          <w:b/>
          <w:bCs/>
        </w:rPr>
        <w:t>Podstawa prawna – Ustawa z dnia 20 marca 2025 r. o rynku pracy i służbach zatrudnienia</w:t>
      </w:r>
    </w:p>
    <w:p w14:paraId="2B4498DA" w14:textId="77777777" w:rsidR="000A47E9" w:rsidRPr="00FA5E8B" w:rsidRDefault="000A47E9" w:rsidP="00EE222C">
      <w:pPr>
        <w:tabs>
          <w:tab w:val="left" w:pos="180"/>
          <w:tab w:val="left" w:pos="2520"/>
          <w:tab w:val="left" w:pos="6300"/>
        </w:tabs>
        <w:suppressAutoHyphens w:val="0"/>
        <w:jc w:val="both"/>
      </w:pPr>
    </w:p>
    <w:p w14:paraId="01A8B2B3" w14:textId="77777777" w:rsidR="000A47E9" w:rsidRDefault="000A47E9" w:rsidP="00EE222C">
      <w:pPr>
        <w:tabs>
          <w:tab w:val="left" w:pos="180"/>
          <w:tab w:val="left" w:pos="2520"/>
          <w:tab w:val="left" w:pos="6300"/>
        </w:tabs>
        <w:suppressAutoHyphens w:val="0"/>
        <w:jc w:val="both"/>
      </w:pPr>
    </w:p>
    <w:p w14:paraId="27B177D2" w14:textId="77777777" w:rsidR="00C77A6B" w:rsidRPr="00FA5E8B" w:rsidRDefault="00C77A6B" w:rsidP="00EE222C">
      <w:pPr>
        <w:tabs>
          <w:tab w:val="left" w:pos="180"/>
          <w:tab w:val="left" w:pos="2520"/>
          <w:tab w:val="left" w:pos="6300"/>
        </w:tabs>
        <w:suppressAutoHyphens w:val="0"/>
        <w:jc w:val="both"/>
      </w:pPr>
    </w:p>
    <w:p w14:paraId="256FC443" w14:textId="77777777" w:rsidR="008F62B6" w:rsidRPr="00FA5E8B" w:rsidRDefault="008F62B6" w:rsidP="00EE222C">
      <w:pPr>
        <w:suppressAutoHyphens w:val="0"/>
        <w:jc w:val="both"/>
      </w:pPr>
    </w:p>
    <w:sectPr w:rsidR="008F62B6" w:rsidRPr="00FA5E8B" w:rsidSect="00EE222C">
      <w:footerReference w:type="default" r:id="rId9"/>
      <w:footnotePr>
        <w:pos w:val="beneathText"/>
      </w:footnotePr>
      <w:pgSz w:w="11905" w:h="16837"/>
      <w:pgMar w:top="568" w:right="709"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F14B" w14:textId="77777777" w:rsidR="009E53C6" w:rsidRDefault="009E53C6" w:rsidP="0003647C">
      <w:r>
        <w:separator/>
      </w:r>
    </w:p>
  </w:endnote>
  <w:endnote w:type="continuationSeparator" w:id="0">
    <w:p w14:paraId="41DDC371" w14:textId="77777777" w:rsidR="009E53C6" w:rsidRDefault="009E53C6"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TimesNewRoman,BoldItal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6833040"/>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0AFFB8DF" w14:textId="52FB0AC0" w:rsidR="006F3F0C" w:rsidRPr="006F3F0C" w:rsidRDefault="006F3F0C">
            <w:pPr>
              <w:pStyle w:val="Stopka"/>
              <w:jc w:val="right"/>
              <w:rPr>
                <w:sz w:val="18"/>
                <w:szCs w:val="18"/>
              </w:rPr>
            </w:pPr>
            <w:r w:rsidRPr="006F3F0C">
              <w:rPr>
                <w:sz w:val="18"/>
                <w:szCs w:val="18"/>
              </w:rPr>
              <w:t xml:space="preserve">Strona </w:t>
            </w:r>
            <w:r w:rsidRPr="006F3F0C">
              <w:rPr>
                <w:b/>
                <w:bCs/>
                <w:sz w:val="18"/>
                <w:szCs w:val="18"/>
              </w:rPr>
              <w:fldChar w:fldCharType="begin"/>
            </w:r>
            <w:r w:rsidRPr="006F3F0C">
              <w:rPr>
                <w:b/>
                <w:bCs/>
                <w:sz w:val="18"/>
                <w:szCs w:val="18"/>
              </w:rPr>
              <w:instrText>PAGE</w:instrText>
            </w:r>
            <w:r w:rsidRPr="006F3F0C">
              <w:rPr>
                <w:b/>
                <w:bCs/>
                <w:sz w:val="18"/>
                <w:szCs w:val="18"/>
              </w:rPr>
              <w:fldChar w:fldCharType="separate"/>
            </w:r>
            <w:r w:rsidRPr="006F3F0C">
              <w:rPr>
                <w:b/>
                <w:bCs/>
                <w:sz w:val="18"/>
                <w:szCs w:val="18"/>
              </w:rPr>
              <w:t>2</w:t>
            </w:r>
            <w:r w:rsidRPr="006F3F0C">
              <w:rPr>
                <w:b/>
                <w:bCs/>
                <w:sz w:val="18"/>
                <w:szCs w:val="18"/>
              </w:rPr>
              <w:fldChar w:fldCharType="end"/>
            </w:r>
            <w:r w:rsidRPr="006F3F0C">
              <w:rPr>
                <w:sz w:val="18"/>
                <w:szCs w:val="18"/>
              </w:rPr>
              <w:t xml:space="preserve"> z </w:t>
            </w:r>
            <w:r w:rsidRPr="006F3F0C">
              <w:rPr>
                <w:b/>
                <w:bCs/>
                <w:sz w:val="18"/>
                <w:szCs w:val="18"/>
              </w:rPr>
              <w:fldChar w:fldCharType="begin"/>
            </w:r>
            <w:r w:rsidRPr="006F3F0C">
              <w:rPr>
                <w:b/>
                <w:bCs/>
                <w:sz w:val="18"/>
                <w:szCs w:val="18"/>
              </w:rPr>
              <w:instrText>NUMPAGES</w:instrText>
            </w:r>
            <w:r w:rsidRPr="006F3F0C">
              <w:rPr>
                <w:b/>
                <w:bCs/>
                <w:sz w:val="18"/>
                <w:szCs w:val="18"/>
              </w:rPr>
              <w:fldChar w:fldCharType="separate"/>
            </w:r>
            <w:r w:rsidRPr="006F3F0C">
              <w:rPr>
                <w:b/>
                <w:bCs/>
                <w:sz w:val="18"/>
                <w:szCs w:val="18"/>
              </w:rPr>
              <w:t>2</w:t>
            </w:r>
            <w:r w:rsidRPr="006F3F0C">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3BB4" w14:textId="77777777" w:rsidR="009E53C6" w:rsidRDefault="009E53C6" w:rsidP="0003647C">
      <w:r>
        <w:separator/>
      </w:r>
    </w:p>
  </w:footnote>
  <w:footnote w:type="continuationSeparator" w:id="0">
    <w:p w14:paraId="229E9483" w14:textId="77777777" w:rsidR="009E53C6" w:rsidRDefault="009E53C6"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12BB4969"/>
    <w:multiLevelType w:val="hybridMultilevel"/>
    <w:tmpl w:val="38E8AB7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EB8411D"/>
    <w:multiLevelType w:val="hybridMultilevel"/>
    <w:tmpl w:val="29D63E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086BBE"/>
    <w:multiLevelType w:val="hybridMultilevel"/>
    <w:tmpl w:val="60A039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CE84E39"/>
    <w:multiLevelType w:val="hybridMultilevel"/>
    <w:tmpl w:val="CCAA148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413B46CF"/>
    <w:multiLevelType w:val="hybridMultilevel"/>
    <w:tmpl w:val="F58A5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072BD9"/>
    <w:multiLevelType w:val="hybridMultilevel"/>
    <w:tmpl w:val="0EC28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842ECF"/>
    <w:multiLevelType w:val="hybridMultilevel"/>
    <w:tmpl w:val="E5F0D6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97C6426"/>
    <w:multiLevelType w:val="hybridMultilevel"/>
    <w:tmpl w:val="CA5016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9339584">
    <w:abstractNumId w:val="8"/>
  </w:num>
  <w:num w:numId="2" w16cid:durableId="2082411103">
    <w:abstractNumId w:val="3"/>
  </w:num>
  <w:num w:numId="3" w16cid:durableId="269511667">
    <w:abstractNumId w:val="1"/>
  </w:num>
  <w:num w:numId="4" w16cid:durableId="177504240">
    <w:abstractNumId w:val="4"/>
  </w:num>
  <w:num w:numId="5" w16cid:durableId="1866138946">
    <w:abstractNumId w:val="7"/>
  </w:num>
  <w:num w:numId="6" w16cid:durableId="1254129455">
    <w:abstractNumId w:val="6"/>
  </w:num>
  <w:num w:numId="7" w16cid:durableId="2140951544">
    <w:abstractNumId w:val="2"/>
  </w:num>
  <w:num w:numId="8" w16cid:durableId="22819644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136FB"/>
    <w:rsid w:val="0003647C"/>
    <w:rsid w:val="000412D8"/>
    <w:rsid w:val="00075990"/>
    <w:rsid w:val="000A47E9"/>
    <w:rsid w:val="000B277D"/>
    <w:rsid w:val="000C6949"/>
    <w:rsid w:val="000E7A7C"/>
    <w:rsid w:val="000F3644"/>
    <w:rsid w:val="000F4187"/>
    <w:rsid w:val="00136C55"/>
    <w:rsid w:val="00142905"/>
    <w:rsid w:val="001728BE"/>
    <w:rsid w:val="001C49D4"/>
    <w:rsid w:val="00204E59"/>
    <w:rsid w:val="0022625A"/>
    <w:rsid w:val="00227D48"/>
    <w:rsid w:val="002652F7"/>
    <w:rsid w:val="00276E63"/>
    <w:rsid w:val="00292AF4"/>
    <w:rsid w:val="00293D2D"/>
    <w:rsid w:val="002B78D9"/>
    <w:rsid w:val="002C3BA1"/>
    <w:rsid w:val="002D4501"/>
    <w:rsid w:val="002E7A21"/>
    <w:rsid w:val="002F7E8B"/>
    <w:rsid w:val="00356D4F"/>
    <w:rsid w:val="00381879"/>
    <w:rsid w:val="003C158B"/>
    <w:rsid w:val="00412776"/>
    <w:rsid w:val="00480DAC"/>
    <w:rsid w:val="00484876"/>
    <w:rsid w:val="004B0424"/>
    <w:rsid w:val="004D2CA0"/>
    <w:rsid w:val="004F3B96"/>
    <w:rsid w:val="0058349B"/>
    <w:rsid w:val="00586409"/>
    <w:rsid w:val="005953D8"/>
    <w:rsid w:val="005A2F91"/>
    <w:rsid w:val="005E7939"/>
    <w:rsid w:val="005E7F72"/>
    <w:rsid w:val="005F4E6F"/>
    <w:rsid w:val="005F65D8"/>
    <w:rsid w:val="00635DF3"/>
    <w:rsid w:val="00637A65"/>
    <w:rsid w:val="00671508"/>
    <w:rsid w:val="006A5800"/>
    <w:rsid w:val="006E062D"/>
    <w:rsid w:val="006E37AC"/>
    <w:rsid w:val="006F3F0C"/>
    <w:rsid w:val="00703CF1"/>
    <w:rsid w:val="00720499"/>
    <w:rsid w:val="00797FE6"/>
    <w:rsid w:val="00813CEA"/>
    <w:rsid w:val="0083410B"/>
    <w:rsid w:val="00861DDD"/>
    <w:rsid w:val="00862039"/>
    <w:rsid w:val="00876F02"/>
    <w:rsid w:val="008B144B"/>
    <w:rsid w:val="008E756F"/>
    <w:rsid w:val="008F62B6"/>
    <w:rsid w:val="009015CB"/>
    <w:rsid w:val="00911F46"/>
    <w:rsid w:val="00930E35"/>
    <w:rsid w:val="00957812"/>
    <w:rsid w:val="009630C0"/>
    <w:rsid w:val="009C2C8D"/>
    <w:rsid w:val="009C6C66"/>
    <w:rsid w:val="009D0C48"/>
    <w:rsid w:val="009E08DF"/>
    <w:rsid w:val="009E53C6"/>
    <w:rsid w:val="00A1397F"/>
    <w:rsid w:val="00A32D9E"/>
    <w:rsid w:val="00A460E6"/>
    <w:rsid w:val="00A73788"/>
    <w:rsid w:val="00AA52DA"/>
    <w:rsid w:val="00AA55BE"/>
    <w:rsid w:val="00AD590A"/>
    <w:rsid w:val="00B01D23"/>
    <w:rsid w:val="00B57229"/>
    <w:rsid w:val="00B614FC"/>
    <w:rsid w:val="00BA2604"/>
    <w:rsid w:val="00BA76E4"/>
    <w:rsid w:val="00BB1974"/>
    <w:rsid w:val="00BB716E"/>
    <w:rsid w:val="00BE33EC"/>
    <w:rsid w:val="00C22E34"/>
    <w:rsid w:val="00C53F23"/>
    <w:rsid w:val="00C77A6B"/>
    <w:rsid w:val="00CB3CD5"/>
    <w:rsid w:val="00CC6C61"/>
    <w:rsid w:val="00CF614F"/>
    <w:rsid w:val="00DA5354"/>
    <w:rsid w:val="00DD7F62"/>
    <w:rsid w:val="00E103BA"/>
    <w:rsid w:val="00E27B2A"/>
    <w:rsid w:val="00E512C1"/>
    <w:rsid w:val="00E76884"/>
    <w:rsid w:val="00E931FA"/>
    <w:rsid w:val="00E97875"/>
    <w:rsid w:val="00EA0526"/>
    <w:rsid w:val="00EA55CF"/>
    <w:rsid w:val="00EE222C"/>
    <w:rsid w:val="00EF363A"/>
    <w:rsid w:val="00EF59AD"/>
    <w:rsid w:val="00F10B94"/>
    <w:rsid w:val="00F34248"/>
    <w:rsid w:val="00F93A1B"/>
    <w:rsid w:val="00F96E2E"/>
    <w:rsid w:val="00FA5E8B"/>
    <w:rsid w:val="00FE3DA5"/>
    <w:rsid w:val="00FF4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2063</Words>
  <Characters>12380</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Roman Torzewski</cp:lastModifiedBy>
  <cp:revision>10</cp:revision>
  <cp:lastPrinted>2011-01-21T07:24:00Z</cp:lastPrinted>
  <dcterms:created xsi:type="dcterms:W3CDTF">2025-06-04T11:27:00Z</dcterms:created>
  <dcterms:modified xsi:type="dcterms:W3CDTF">2025-06-09T08:03:00Z</dcterms:modified>
</cp:coreProperties>
</file>